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E76" w:rsidRPr="00E72E76" w:rsidRDefault="00E72E76" w:rsidP="00E72E76">
      <w:pPr>
        <w:pStyle w:val="ab"/>
        <w:rPr>
          <w:rFonts w:ascii="Times New Roman" w:hAnsi="Times New Roman"/>
        </w:rPr>
      </w:pPr>
      <w:r w:rsidRPr="00E72E76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</w:t>
      </w:r>
      <w:r w:rsidRPr="00E72E76">
        <w:rPr>
          <w:rFonts w:ascii="Times New Roman" w:hAnsi="Times New Roman"/>
        </w:rPr>
        <w:t xml:space="preserve"> </w:t>
      </w:r>
    </w:p>
    <w:p w:rsidR="0077376E" w:rsidRDefault="0077376E" w:rsidP="0077376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7376E">
        <w:rPr>
          <w:rFonts w:ascii="Times New Roman" w:hAnsi="Times New Roman"/>
          <w:sz w:val="20"/>
          <w:szCs w:val="20"/>
        </w:rPr>
        <w:t>Приложение 1</w:t>
      </w:r>
    </w:p>
    <w:p w:rsidR="0077376E" w:rsidRDefault="0077376E" w:rsidP="0077376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7376E">
        <w:rPr>
          <w:rFonts w:ascii="Times New Roman" w:hAnsi="Times New Roman"/>
          <w:sz w:val="20"/>
          <w:szCs w:val="20"/>
        </w:rPr>
        <w:t xml:space="preserve"> к Постановлению Главы городского округа </w:t>
      </w:r>
    </w:p>
    <w:p w:rsidR="0077376E" w:rsidRDefault="0077376E" w:rsidP="0077376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7376E">
        <w:rPr>
          <w:rFonts w:ascii="Times New Roman" w:hAnsi="Times New Roman"/>
          <w:sz w:val="20"/>
          <w:szCs w:val="20"/>
        </w:rPr>
        <w:t xml:space="preserve">Электрогорск Московской области </w:t>
      </w:r>
    </w:p>
    <w:p w:rsidR="001822A8" w:rsidRPr="0077376E" w:rsidRDefault="0077376E" w:rsidP="0077376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7376E">
        <w:rPr>
          <w:rFonts w:ascii="Times New Roman" w:hAnsi="Times New Roman"/>
          <w:sz w:val="20"/>
          <w:szCs w:val="20"/>
        </w:rPr>
        <w:t>от 15.11.2019 № 942</w:t>
      </w:r>
    </w:p>
    <w:p w:rsidR="0077376E" w:rsidRDefault="005A06EF" w:rsidP="005A06EF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</w:p>
    <w:p w:rsidR="0077376E" w:rsidRDefault="0077376E" w:rsidP="005A06EF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72705" w:rsidRDefault="00972705" w:rsidP="0077376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95FBF">
        <w:rPr>
          <w:rFonts w:ascii="Times New Roman" w:hAnsi="Times New Roman" w:cs="Times New Roman"/>
          <w:b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5FBF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972705" w:rsidRDefault="00972705" w:rsidP="0097270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95FBF">
        <w:rPr>
          <w:rFonts w:ascii="Times New Roman" w:hAnsi="Times New Roman" w:cs="Times New Roman"/>
          <w:b/>
          <w:sz w:val="28"/>
          <w:szCs w:val="28"/>
        </w:rPr>
        <w:t>«</w:t>
      </w:r>
      <w:r w:rsidR="000B124E">
        <w:rPr>
          <w:rFonts w:ascii="Times New Roman" w:hAnsi="Times New Roman" w:cs="Times New Roman"/>
          <w:b/>
          <w:sz w:val="28"/>
          <w:szCs w:val="28"/>
        </w:rPr>
        <w:t>Развитие сельского хозяйства</w:t>
      </w:r>
      <w:r w:rsidR="0021754D">
        <w:rPr>
          <w:rFonts w:ascii="Times New Roman" w:hAnsi="Times New Roman" w:cs="Times New Roman"/>
          <w:b/>
          <w:sz w:val="28"/>
          <w:szCs w:val="28"/>
        </w:rPr>
        <w:t>»</w:t>
      </w:r>
      <w:r w:rsidRPr="00D95FBF">
        <w:rPr>
          <w:rFonts w:ascii="Times New Roman" w:hAnsi="Times New Roman" w:cs="Times New Roman"/>
          <w:b/>
          <w:sz w:val="28"/>
          <w:szCs w:val="28"/>
        </w:rPr>
        <w:t xml:space="preserve"> городского округа Электрогорск Московской области на 20</w:t>
      </w:r>
      <w:r>
        <w:rPr>
          <w:rFonts w:ascii="Times New Roman" w:hAnsi="Times New Roman" w:cs="Times New Roman"/>
          <w:b/>
          <w:sz w:val="28"/>
          <w:szCs w:val="28"/>
        </w:rPr>
        <w:t>20-2024</w:t>
      </w:r>
      <w:r w:rsidRPr="00D95FBF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2705" w:rsidRDefault="00972705" w:rsidP="009727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4170" w:type="dxa"/>
        <w:jc w:val="center"/>
        <w:tblLook w:val="04A0" w:firstRow="1" w:lastRow="0" w:firstColumn="1" w:lastColumn="0" w:noHBand="0" w:noVBand="1"/>
      </w:tblPr>
      <w:tblGrid>
        <w:gridCol w:w="4329"/>
        <w:gridCol w:w="1620"/>
        <w:gridCol w:w="1559"/>
        <w:gridCol w:w="1559"/>
        <w:gridCol w:w="1560"/>
        <w:gridCol w:w="1559"/>
        <w:gridCol w:w="1984"/>
      </w:tblGrid>
      <w:tr w:rsidR="00CE7570" w:rsidTr="00CE7570">
        <w:trPr>
          <w:jc w:val="center"/>
        </w:trPr>
        <w:tc>
          <w:tcPr>
            <w:tcW w:w="4329" w:type="dxa"/>
          </w:tcPr>
          <w:p w:rsidR="00CE7570" w:rsidRPr="00D95FBF" w:rsidRDefault="00CE7570" w:rsidP="007D27F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841" w:type="dxa"/>
            <w:gridSpan w:val="6"/>
          </w:tcPr>
          <w:p w:rsidR="00CE7570" w:rsidRPr="00D95FBF" w:rsidRDefault="00BF0818" w:rsidP="00CE75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7570" w:rsidRPr="00D95FBF">
              <w:rPr>
                <w:rFonts w:ascii="Times New Roman" w:hAnsi="Times New Roman" w:cs="Times New Roman"/>
                <w:sz w:val="24"/>
                <w:szCs w:val="24"/>
              </w:rPr>
              <w:t>аместитель Главы Администрации городского округа Электрогорск Московской области</w:t>
            </w:r>
          </w:p>
        </w:tc>
      </w:tr>
      <w:tr w:rsidR="00CE7570" w:rsidTr="00CE7570">
        <w:trPr>
          <w:jc w:val="center"/>
        </w:trPr>
        <w:tc>
          <w:tcPr>
            <w:tcW w:w="4329" w:type="dxa"/>
          </w:tcPr>
          <w:p w:rsidR="00CE7570" w:rsidRPr="00D95FBF" w:rsidRDefault="00CE7570" w:rsidP="007D27F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9841" w:type="dxa"/>
            <w:gridSpan w:val="6"/>
          </w:tcPr>
          <w:p w:rsidR="00CE7570" w:rsidRPr="00D95FBF" w:rsidRDefault="00CE7570" w:rsidP="007D27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Электрогорск Московской области</w:t>
            </w:r>
          </w:p>
        </w:tc>
      </w:tr>
      <w:tr w:rsidR="00CE7570" w:rsidTr="00CE7570">
        <w:trPr>
          <w:jc w:val="center"/>
        </w:trPr>
        <w:tc>
          <w:tcPr>
            <w:tcW w:w="4329" w:type="dxa"/>
          </w:tcPr>
          <w:p w:rsidR="00CE7570" w:rsidRPr="00D95FBF" w:rsidRDefault="00CE7570" w:rsidP="007D27F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9841" w:type="dxa"/>
            <w:gridSpan w:val="6"/>
          </w:tcPr>
          <w:p w:rsidR="00CE7570" w:rsidRDefault="00BF0818" w:rsidP="00BF08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081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населения городского округа Электрогорск Московской области сельскохозяйственной продукцией и продовольствием собственного производства</w:t>
            </w:r>
          </w:p>
          <w:p w:rsidR="00BF0818" w:rsidRPr="00D95FBF" w:rsidRDefault="00BF0818" w:rsidP="00BF08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эпизоотического и ветеринарно-санитарного благополучия территории городского округа Электрогорск Московской области</w:t>
            </w:r>
          </w:p>
        </w:tc>
      </w:tr>
      <w:tr w:rsidR="00CE7570" w:rsidTr="00CE7570">
        <w:trPr>
          <w:jc w:val="center"/>
        </w:trPr>
        <w:tc>
          <w:tcPr>
            <w:tcW w:w="4329" w:type="dxa"/>
          </w:tcPr>
          <w:p w:rsidR="00CE7570" w:rsidRPr="00D95FBF" w:rsidRDefault="00CE7570" w:rsidP="007D27F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9841" w:type="dxa"/>
            <w:gridSpan w:val="6"/>
          </w:tcPr>
          <w:p w:rsidR="00CE7570" w:rsidRPr="00D95FBF" w:rsidRDefault="00CE7570" w:rsidP="007D27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D95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F0818">
              <w:rPr>
                <w:rFonts w:ascii="Times New Roman" w:hAnsi="Times New Roman" w:cs="Times New Roman"/>
                <w:sz w:val="24"/>
                <w:szCs w:val="24"/>
              </w:rPr>
              <w:t>Развитие отраслей сельского хозяйства</w:t>
            </w:r>
            <w:r w:rsidR="009818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12BE">
              <w:rPr>
                <w:rFonts w:ascii="Times New Roman" w:hAnsi="Times New Roman" w:cs="Times New Roman"/>
                <w:sz w:val="24"/>
                <w:szCs w:val="24"/>
              </w:rPr>
              <w:t>на 2020-2024годы</w:t>
            </w:r>
          </w:p>
          <w:p w:rsidR="00CE7570" w:rsidRDefault="00CE1FC8" w:rsidP="00BF08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8427" w:history="1">
              <w:r w:rsidR="00CE7570" w:rsidRPr="00E72E76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IV</w:t>
              </w:r>
            </w:hyperlink>
            <w:r w:rsidR="00CE7570" w:rsidRPr="00E72E7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F0818" w:rsidRPr="00E72E76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 и ветеринарно-санитарного благополучия</w:t>
            </w:r>
            <w:r w:rsidR="00981830" w:rsidRPr="00E72E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E7570" w:rsidRPr="00E72E76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9612BE">
              <w:rPr>
                <w:rFonts w:ascii="Times New Roman" w:hAnsi="Times New Roman" w:cs="Times New Roman"/>
                <w:sz w:val="24"/>
                <w:szCs w:val="24"/>
              </w:rPr>
              <w:t xml:space="preserve"> 2020-2024 годы</w:t>
            </w:r>
            <w:r w:rsidR="005A06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0818" w:rsidRDefault="00BF0818" w:rsidP="009612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081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«Экспорт продукции агропромышленного комплекса</w:t>
            </w:r>
            <w:r w:rsidR="00596666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612BE">
              <w:rPr>
                <w:rFonts w:ascii="Times New Roman" w:hAnsi="Times New Roman" w:cs="Times New Roman"/>
                <w:sz w:val="24"/>
                <w:szCs w:val="24"/>
              </w:rPr>
              <w:t>на 2020-2024 годы</w:t>
            </w:r>
          </w:p>
          <w:p w:rsidR="0077376E" w:rsidRPr="00BF0818" w:rsidRDefault="0077376E" w:rsidP="009612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570" w:rsidTr="00CE7570">
        <w:trPr>
          <w:jc w:val="center"/>
        </w:trPr>
        <w:tc>
          <w:tcPr>
            <w:tcW w:w="4329" w:type="dxa"/>
            <w:vMerge w:val="restart"/>
          </w:tcPr>
          <w:p w:rsidR="00CE7570" w:rsidRDefault="00CE7570" w:rsidP="007D27F2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95FBF"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9841" w:type="dxa"/>
            <w:gridSpan w:val="6"/>
          </w:tcPr>
          <w:p w:rsidR="00CE7570" w:rsidRDefault="00CE7570" w:rsidP="0098183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95FBF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CE7570" w:rsidTr="00CE7570">
        <w:trPr>
          <w:jc w:val="center"/>
        </w:trPr>
        <w:tc>
          <w:tcPr>
            <w:tcW w:w="4329" w:type="dxa"/>
            <w:vMerge/>
          </w:tcPr>
          <w:p w:rsidR="00CE7570" w:rsidRDefault="00CE7570" w:rsidP="007D27F2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CE7570" w:rsidRPr="00D95FBF" w:rsidRDefault="00CE7570" w:rsidP="007D27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CE7570" w:rsidRPr="00D95FBF" w:rsidRDefault="00981830" w:rsidP="009818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E757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E7570" w:rsidRPr="00D95FBF" w:rsidRDefault="00CE7570" w:rsidP="009818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8183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E7570" w:rsidRPr="00D95FBF" w:rsidRDefault="00CE7570" w:rsidP="009818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8183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E7570" w:rsidRPr="00D95FBF" w:rsidRDefault="00CE7570" w:rsidP="009818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18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CE7570" w:rsidRPr="00D95FBF" w:rsidRDefault="00CE7570" w:rsidP="009818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18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23EB" w:rsidTr="003600FA">
        <w:trPr>
          <w:jc w:val="center"/>
        </w:trPr>
        <w:tc>
          <w:tcPr>
            <w:tcW w:w="4329" w:type="dxa"/>
          </w:tcPr>
          <w:p w:rsidR="008523EB" w:rsidRPr="00D95FBF" w:rsidRDefault="008523EB" w:rsidP="00852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20" w:type="dxa"/>
            <w:vAlign w:val="center"/>
          </w:tcPr>
          <w:p w:rsidR="008523EB" w:rsidRPr="00D95FBF" w:rsidRDefault="008F16E6" w:rsidP="00852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6626</w:t>
            </w:r>
            <w:r w:rsidR="008523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vAlign w:val="center"/>
          </w:tcPr>
          <w:p w:rsidR="008523EB" w:rsidRPr="00D95FBF" w:rsidRDefault="008F16E6" w:rsidP="00852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1311,000</w:t>
            </w:r>
          </w:p>
        </w:tc>
        <w:tc>
          <w:tcPr>
            <w:tcW w:w="1559" w:type="dxa"/>
          </w:tcPr>
          <w:p w:rsidR="008523EB" w:rsidRDefault="008523EB" w:rsidP="008523EB">
            <w:r>
              <w:rPr>
                <w:rFonts w:ascii="Times New Roman" w:hAnsi="Times New Roman"/>
                <w:sz w:val="24"/>
                <w:szCs w:val="24"/>
              </w:rPr>
              <w:t>1178,0</w:t>
            </w:r>
            <w:r w:rsidR="008F16E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8523EB" w:rsidRDefault="008523EB" w:rsidP="008523EB">
            <w:r>
              <w:rPr>
                <w:rFonts w:ascii="Times New Roman" w:hAnsi="Times New Roman"/>
                <w:sz w:val="24"/>
                <w:szCs w:val="24"/>
              </w:rPr>
              <w:t>1379</w:t>
            </w:r>
            <w:r w:rsidRPr="00B83C71">
              <w:rPr>
                <w:rFonts w:ascii="Times New Roman" w:hAnsi="Times New Roman"/>
                <w:sz w:val="24"/>
                <w:szCs w:val="24"/>
              </w:rPr>
              <w:t>,0</w:t>
            </w:r>
            <w:r w:rsidR="008F16E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8523EB" w:rsidRDefault="008523EB" w:rsidP="008523EB">
            <w:r w:rsidRPr="004E40DC">
              <w:rPr>
                <w:rFonts w:ascii="Times New Roman" w:hAnsi="Times New Roman"/>
                <w:sz w:val="24"/>
                <w:szCs w:val="24"/>
              </w:rPr>
              <w:t>1379,0</w:t>
            </w:r>
            <w:r w:rsidR="008F16E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</w:tcPr>
          <w:p w:rsidR="008523EB" w:rsidRDefault="008523EB" w:rsidP="008523EB">
            <w:r w:rsidRPr="004E40DC">
              <w:rPr>
                <w:rFonts w:ascii="Times New Roman" w:hAnsi="Times New Roman"/>
                <w:sz w:val="24"/>
                <w:szCs w:val="24"/>
              </w:rPr>
              <w:t>1379,0</w:t>
            </w:r>
            <w:r w:rsidR="008F16E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77376E" w:rsidTr="00CE7570">
        <w:trPr>
          <w:jc w:val="center"/>
        </w:trPr>
        <w:tc>
          <w:tcPr>
            <w:tcW w:w="4329" w:type="dxa"/>
          </w:tcPr>
          <w:p w:rsidR="0077376E" w:rsidRPr="00D95FBF" w:rsidRDefault="0077376E" w:rsidP="007737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620" w:type="dxa"/>
            <w:vAlign w:val="center"/>
          </w:tcPr>
          <w:p w:rsidR="0077376E" w:rsidRPr="00D95FBF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77376E" w:rsidRPr="00D95FBF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77376E" w:rsidRPr="00D95FBF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77376E" w:rsidRPr="00D95FBF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77376E" w:rsidRPr="00D95FBF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77376E" w:rsidRPr="00D95FBF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7376E" w:rsidTr="00CE7570">
        <w:trPr>
          <w:jc w:val="center"/>
        </w:trPr>
        <w:tc>
          <w:tcPr>
            <w:tcW w:w="4329" w:type="dxa"/>
          </w:tcPr>
          <w:p w:rsidR="0077376E" w:rsidRPr="00D95FBF" w:rsidRDefault="0077376E" w:rsidP="007737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Электрогорск Московской области</w:t>
            </w:r>
          </w:p>
        </w:tc>
        <w:tc>
          <w:tcPr>
            <w:tcW w:w="1620" w:type="dxa"/>
            <w:vAlign w:val="center"/>
          </w:tcPr>
          <w:p w:rsidR="0077376E" w:rsidRPr="00363E90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77376E" w:rsidRPr="00363E90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77376E" w:rsidRPr="00363E90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77376E" w:rsidRPr="00D95FBF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77376E" w:rsidRPr="00D95FBF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77376E" w:rsidRPr="00D95FBF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7376E" w:rsidTr="005A06EF">
        <w:trPr>
          <w:trHeight w:val="420"/>
          <w:jc w:val="center"/>
        </w:trPr>
        <w:tc>
          <w:tcPr>
            <w:tcW w:w="4329" w:type="dxa"/>
            <w:vAlign w:val="center"/>
          </w:tcPr>
          <w:p w:rsidR="0077376E" w:rsidRPr="00D95FBF" w:rsidRDefault="0077376E" w:rsidP="007737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20" w:type="dxa"/>
            <w:vAlign w:val="center"/>
          </w:tcPr>
          <w:p w:rsidR="0077376E" w:rsidRPr="003A7BF4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BF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Pr="003A7BF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77376E" w:rsidRPr="003A7BF4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BF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3A7BF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77376E" w:rsidRPr="003A7BF4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BF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3A7BF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60" w:type="dxa"/>
            <w:vAlign w:val="center"/>
          </w:tcPr>
          <w:p w:rsidR="0077376E" w:rsidRPr="00D95FBF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77376E" w:rsidRPr="00D95FBF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77376E" w:rsidRPr="00D95FBF" w:rsidRDefault="0077376E" w:rsidP="0077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23EB" w:rsidTr="00364A96">
        <w:trPr>
          <w:trHeight w:val="425"/>
          <w:jc w:val="center"/>
        </w:trPr>
        <w:tc>
          <w:tcPr>
            <w:tcW w:w="4329" w:type="dxa"/>
            <w:vAlign w:val="center"/>
          </w:tcPr>
          <w:p w:rsidR="008523EB" w:rsidRPr="00D95FBF" w:rsidRDefault="008523EB" w:rsidP="00852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</w:tc>
        <w:tc>
          <w:tcPr>
            <w:tcW w:w="1620" w:type="dxa"/>
            <w:vAlign w:val="center"/>
          </w:tcPr>
          <w:p w:rsidR="008523EB" w:rsidRPr="003A7BF4" w:rsidRDefault="00970E19" w:rsidP="00852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356 626</w:t>
            </w:r>
            <w:r w:rsidR="008523EB" w:rsidRPr="003A7BF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8523EB" w:rsidRPr="003A7BF4" w:rsidRDefault="008F16E6" w:rsidP="00852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151311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559" w:type="dxa"/>
            <w:vAlign w:val="center"/>
          </w:tcPr>
          <w:p w:rsidR="008523EB" w:rsidRPr="003A7BF4" w:rsidRDefault="008523EB" w:rsidP="008523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201178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8F16E6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560" w:type="dxa"/>
          </w:tcPr>
          <w:p w:rsidR="008523EB" w:rsidRDefault="008523EB" w:rsidP="008523EB">
            <w:r>
              <w:rPr>
                <w:rFonts w:ascii="Times New Roman" w:hAnsi="Times New Roman"/>
                <w:sz w:val="24"/>
                <w:szCs w:val="24"/>
              </w:rPr>
              <w:t>1379</w:t>
            </w:r>
            <w:r w:rsidRPr="00B83C71">
              <w:rPr>
                <w:rFonts w:ascii="Times New Roman" w:hAnsi="Times New Roman"/>
                <w:sz w:val="24"/>
                <w:szCs w:val="24"/>
              </w:rPr>
              <w:t>,0</w:t>
            </w:r>
            <w:r w:rsidR="008F16E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8523EB" w:rsidRDefault="008523EB" w:rsidP="008523EB">
            <w:r w:rsidRPr="004E40DC">
              <w:rPr>
                <w:rFonts w:ascii="Times New Roman" w:hAnsi="Times New Roman"/>
                <w:sz w:val="24"/>
                <w:szCs w:val="24"/>
              </w:rPr>
              <w:t>1379,0</w:t>
            </w:r>
            <w:r w:rsidR="008F16E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</w:tcPr>
          <w:p w:rsidR="008523EB" w:rsidRDefault="008523EB" w:rsidP="008523EB">
            <w:r w:rsidRPr="004E40DC">
              <w:rPr>
                <w:rFonts w:ascii="Times New Roman" w:hAnsi="Times New Roman"/>
                <w:sz w:val="24"/>
                <w:szCs w:val="24"/>
              </w:rPr>
              <w:t>1379,0</w:t>
            </w:r>
            <w:r w:rsidR="008F16E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:rsidR="009612BE" w:rsidRDefault="009612BE" w:rsidP="009612BE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B5C57" w:rsidRPr="00E26E7F" w:rsidRDefault="00150B0F" w:rsidP="002B5C5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</w:t>
      </w:r>
      <w:r w:rsidR="002B5C57" w:rsidRPr="00E26E7F">
        <w:rPr>
          <w:rFonts w:ascii="Times New Roman" w:hAnsi="Times New Roman"/>
          <w:b/>
          <w:sz w:val="28"/>
          <w:szCs w:val="28"/>
        </w:rPr>
        <w:t>Перечень подпрограмм Программы</w:t>
      </w:r>
    </w:p>
    <w:p w:rsidR="002B5C57" w:rsidRPr="00796D0B" w:rsidRDefault="002B5C57" w:rsidP="002B5C57">
      <w:pPr>
        <w:autoSpaceDE w:val="0"/>
        <w:autoSpaceDN w:val="0"/>
        <w:adjustRightInd w:val="0"/>
        <w:spacing w:before="280"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796D0B">
        <w:rPr>
          <w:rFonts w:ascii="Times New Roman" w:hAnsi="Times New Roman"/>
          <w:sz w:val="24"/>
          <w:szCs w:val="24"/>
        </w:rPr>
        <w:t>В состав муниципальной программы входят следующие подпрограммы:</w:t>
      </w:r>
    </w:p>
    <w:p w:rsidR="002B5C57" w:rsidRPr="00796D0B" w:rsidRDefault="00796D0B" w:rsidP="00796D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96D0B">
        <w:rPr>
          <w:rFonts w:ascii="Times New Roman" w:hAnsi="Times New Roman"/>
          <w:sz w:val="24"/>
          <w:szCs w:val="24"/>
        </w:rPr>
        <w:t xml:space="preserve">     </w:t>
      </w:r>
      <w:r w:rsidR="00E825F0">
        <w:rPr>
          <w:rFonts w:ascii="Times New Roman" w:hAnsi="Times New Roman"/>
          <w:sz w:val="24"/>
          <w:szCs w:val="24"/>
        </w:rPr>
        <w:t xml:space="preserve">  </w:t>
      </w:r>
      <w:r w:rsidRPr="00796D0B">
        <w:rPr>
          <w:rFonts w:ascii="Times New Roman" w:hAnsi="Times New Roman"/>
          <w:sz w:val="24"/>
          <w:szCs w:val="24"/>
        </w:rPr>
        <w:t xml:space="preserve">  </w:t>
      </w:r>
      <w:r w:rsidR="002B5C57" w:rsidRPr="00796D0B">
        <w:rPr>
          <w:rFonts w:ascii="Times New Roman" w:hAnsi="Times New Roman"/>
          <w:sz w:val="24"/>
          <w:szCs w:val="24"/>
        </w:rPr>
        <w:t xml:space="preserve">1. Подпрограмма I «Развитие отраслей сельского хозяйства» </w:t>
      </w:r>
      <w:r w:rsidR="00150B0F">
        <w:rPr>
          <w:rFonts w:ascii="Times New Roman" w:hAnsi="Times New Roman"/>
          <w:sz w:val="24"/>
          <w:szCs w:val="24"/>
        </w:rPr>
        <w:t>на 2020-2024годы</w:t>
      </w:r>
    </w:p>
    <w:p w:rsidR="002B5C57" w:rsidRPr="00796D0B" w:rsidRDefault="002B5C57" w:rsidP="00796D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96D0B">
        <w:rPr>
          <w:rFonts w:ascii="Times New Roman" w:hAnsi="Times New Roman"/>
          <w:sz w:val="24"/>
          <w:szCs w:val="24"/>
        </w:rPr>
        <w:t xml:space="preserve">Цель Подпрограммы I - повышение конкурентоспособности продукции отраслей растениеводства, животноводства производимой в городском округе </w:t>
      </w:r>
      <w:r w:rsidR="00796D0B" w:rsidRPr="00796D0B">
        <w:rPr>
          <w:rFonts w:ascii="Times New Roman" w:hAnsi="Times New Roman"/>
          <w:sz w:val="24"/>
          <w:szCs w:val="24"/>
        </w:rPr>
        <w:t xml:space="preserve">Электрогорске </w:t>
      </w:r>
      <w:r w:rsidRPr="00796D0B">
        <w:rPr>
          <w:rFonts w:ascii="Times New Roman" w:hAnsi="Times New Roman"/>
          <w:sz w:val="24"/>
          <w:szCs w:val="24"/>
        </w:rPr>
        <w:t>на основе инновационного развития, проведения комплексной модернизации материально-технической базы и привлечения инвестиций в сельское хозяйст</w:t>
      </w:r>
      <w:r w:rsidR="00796D0B" w:rsidRPr="00796D0B">
        <w:rPr>
          <w:rFonts w:ascii="Times New Roman" w:hAnsi="Times New Roman"/>
          <w:sz w:val="24"/>
          <w:szCs w:val="24"/>
        </w:rPr>
        <w:t>во городского округа.</w:t>
      </w:r>
    </w:p>
    <w:p w:rsidR="002B5C57" w:rsidRPr="00796D0B" w:rsidRDefault="002B5C57" w:rsidP="002B5C5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796D0B">
        <w:rPr>
          <w:rFonts w:ascii="Times New Roman" w:hAnsi="Times New Roman"/>
          <w:sz w:val="24"/>
          <w:szCs w:val="24"/>
        </w:rPr>
        <w:t>2. Подпрограмма IV «Обеспечение эпизоотического и ветеринарно-санитарного благополучия»</w:t>
      </w:r>
      <w:r w:rsidR="00150B0F">
        <w:rPr>
          <w:rFonts w:ascii="Times New Roman" w:hAnsi="Times New Roman"/>
          <w:sz w:val="24"/>
          <w:szCs w:val="24"/>
        </w:rPr>
        <w:t xml:space="preserve"> на 2020-2024годы</w:t>
      </w:r>
      <w:r w:rsidRPr="00796D0B">
        <w:rPr>
          <w:rFonts w:ascii="Times New Roman" w:hAnsi="Times New Roman"/>
          <w:sz w:val="24"/>
          <w:szCs w:val="24"/>
        </w:rPr>
        <w:t xml:space="preserve"> </w:t>
      </w:r>
      <w:r w:rsidR="00796D0B" w:rsidRPr="00796D0B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150B0F">
        <w:rPr>
          <w:rFonts w:ascii="Times New Roman" w:hAnsi="Times New Roman"/>
          <w:sz w:val="24"/>
          <w:szCs w:val="24"/>
        </w:rPr>
        <w:t xml:space="preserve">                             </w:t>
      </w:r>
      <w:r w:rsidR="00796D0B" w:rsidRPr="00796D0B">
        <w:rPr>
          <w:rFonts w:ascii="Times New Roman" w:hAnsi="Times New Roman"/>
          <w:sz w:val="24"/>
          <w:szCs w:val="24"/>
        </w:rPr>
        <w:t xml:space="preserve">  </w:t>
      </w:r>
      <w:r w:rsidR="00150B0F">
        <w:rPr>
          <w:rFonts w:ascii="Times New Roman" w:hAnsi="Times New Roman"/>
          <w:sz w:val="24"/>
          <w:szCs w:val="24"/>
        </w:rPr>
        <w:t>Цель</w:t>
      </w:r>
      <w:r w:rsidRPr="00796D0B">
        <w:rPr>
          <w:rFonts w:ascii="Times New Roman" w:hAnsi="Times New Roman"/>
          <w:sz w:val="24"/>
          <w:szCs w:val="24"/>
        </w:rPr>
        <w:t xml:space="preserve"> Подпрограммы IV - защита населения от болезней, общих для человека и животных, выпуск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животных.</w:t>
      </w:r>
    </w:p>
    <w:p w:rsidR="002B5C57" w:rsidRPr="00796D0B" w:rsidRDefault="002B5C57" w:rsidP="002B5C5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796D0B">
        <w:rPr>
          <w:rFonts w:ascii="Times New Roman" w:hAnsi="Times New Roman"/>
          <w:sz w:val="24"/>
          <w:szCs w:val="24"/>
        </w:rPr>
        <w:t xml:space="preserve">3. Подпрограмма VII «Экспорт продукции агропромышленного комплекса Московской области» </w:t>
      </w:r>
      <w:r w:rsidR="00150B0F">
        <w:rPr>
          <w:rFonts w:ascii="Times New Roman" w:hAnsi="Times New Roman"/>
          <w:sz w:val="24"/>
          <w:szCs w:val="24"/>
        </w:rPr>
        <w:t>на 2020-2024 годы</w:t>
      </w:r>
    </w:p>
    <w:p w:rsidR="009612BE" w:rsidRPr="00796D0B" w:rsidRDefault="00796D0B" w:rsidP="00796D0B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796D0B">
        <w:rPr>
          <w:rFonts w:ascii="Times New Roman" w:hAnsi="Times New Roman"/>
          <w:sz w:val="24"/>
          <w:szCs w:val="24"/>
        </w:rPr>
        <w:t>Цель Подпрограммы VII - рост</w:t>
      </w:r>
      <w:r w:rsidR="002B5C57" w:rsidRPr="00796D0B">
        <w:rPr>
          <w:rFonts w:ascii="Times New Roman" w:hAnsi="Times New Roman"/>
          <w:sz w:val="24"/>
          <w:szCs w:val="24"/>
        </w:rPr>
        <w:t xml:space="preserve"> объема экспорта продукции АПК (в стоимостном выражении) за счет создания новой товарной массы, создания экспортно-ориентированной товаропроводящей инфраструктуры, устранения торговых барьеров (тарифных и нетарифных) для обеспечения доступа продукции АПК на целевые рынки и создания системы продвижения и позиционирования</w:t>
      </w:r>
    </w:p>
    <w:p w:rsidR="00150B0F" w:rsidRDefault="00150B0F" w:rsidP="009612BE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612BE" w:rsidRPr="00077ED4" w:rsidRDefault="00150B0F" w:rsidP="009612BE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szCs w:val="20"/>
          <w:highlight w:val="yellow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9612BE">
        <w:rPr>
          <w:rFonts w:ascii="Times New Roman" w:hAnsi="Times New Roman"/>
          <w:b/>
          <w:sz w:val="28"/>
          <w:szCs w:val="28"/>
        </w:rPr>
        <w:t>.</w:t>
      </w:r>
      <w:r w:rsidR="009612BE" w:rsidRPr="00A80828">
        <w:rPr>
          <w:rFonts w:ascii="Times New Roman" w:hAnsi="Times New Roman"/>
          <w:b/>
          <w:sz w:val="28"/>
          <w:szCs w:val="28"/>
        </w:rPr>
        <w:t xml:space="preserve"> Характеристик</w:t>
      </w:r>
      <w:r w:rsidR="009612BE">
        <w:rPr>
          <w:rFonts w:ascii="Times New Roman" w:hAnsi="Times New Roman"/>
          <w:b/>
          <w:sz w:val="28"/>
          <w:szCs w:val="28"/>
        </w:rPr>
        <w:t>а сферы реализации Подпрограммы</w:t>
      </w:r>
      <w:hyperlink w:anchor="P6790" w:history="1">
        <w:r w:rsidR="009612BE" w:rsidRPr="003679B1">
          <w:rPr>
            <w:rFonts w:ascii="Times New Roman" w:hAnsi="Times New Roman"/>
            <w:b/>
            <w:sz w:val="28"/>
            <w:szCs w:val="28"/>
          </w:rPr>
          <w:t xml:space="preserve"> I</w:t>
        </w:r>
      </w:hyperlink>
      <w:r w:rsidR="009612BE" w:rsidRPr="003679B1">
        <w:rPr>
          <w:rFonts w:ascii="Times New Roman" w:hAnsi="Times New Roman"/>
          <w:b/>
          <w:sz w:val="28"/>
          <w:szCs w:val="28"/>
        </w:rPr>
        <w:t xml:space="preserve"> «Развитие отраслей сельского хозяйства» </w:t>
      </w:r>
      <w:r w:rsidR="009612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="009612BE">
        <w:rPr>
          <w:rFonts w:ascii="Times New Roman" w:hAnsi="Times New Roman"/>
          <w:b/>
          <w:sz w:val="28"/>
          <w:szCs w:val="28"/>
        </w:rPr>
        <w:t>на 2020-2024 годы</w:t>
      </w:r>
    </w:p>
    <w:p w:rsidR="009612BE" w:rsidRPr="006832DE" w:rsidRDefault="009612BE" w:rsidP="009612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32DE">
        <w:rPr>
          <w:rFonts w:ascii="Times New Roman" w:hAnsi="Times New Roman"/>
          <w:sz w:val="24"/>
          <w:szCs w:val="24"/>
        </w:rPr>
        <w:t xml:space="preserve">     На территории городского округа Электрогорск Московской области АПК представлен предприятием ООО ПЗП «Э</w:t>
      </w:r>
      <w:r>
        <w:rPr>
          <w:rFonts w:ascii="Times New Roman" w:hAnsi="Times New Roman"/>
          <w:sz w:val="24"/>
          <w:szCs w:val="24"/>
        </w:rPr>
        <w:t>ЛИКА</w:t>
      </w:r>
      <w:r w:rsidRPr="006832DE">
        <w:rPr>
          <w:rFonts w:ascii="Times New Roman" w:hAnsi="Times New Roman"/>
          <w:sz w:val="24"/>
          <w:szCs w:val="24"/>
        </w:rPr>
        <w:t>» - вид деятельности: «Производство пищевых продуктов», а именно производство замороженных полуфабрикатов из мяса и овощей.</w:t>
      </w:r>
    </w:p>
    <w:p w:rsidR="009612BE" w:rsidRPr="006832DE" w:rsidRDefault="009612BE" w:rsidP="009612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12BE" w:rsidRDefault="009612BE" w:rsidP="009612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A45211">
        <w:rPr>
          <w:rFonts w:ascii="Times New Roman" w:hAnsi="Times New Roman"/>
          <w:sz w:val="24"/>
          <w:szCs w:val="24"/>
        </w:rPr>
        <w:t xml:space="preserve">По итогам 2018 года среднесписочная численность работников (без внешних совместителей) </w:t>
      </w:r>
      <w:r>
        <w:rPr>
          <w:rFonts w:ascii="Times New Roman" w:hAnsi="Times New Roman"/>
          <w:sz w:val="24"/>
          <w:szCs w:val="24"/>
        </w:rPr>
        <w:t xml:space="preserve">ООО ПЗП «ЭЛИКА» составила 272 чел., </w:t>
      </w:r>
      <w:r w:rsidRPr="00A45211">
        <w:rPr>
          <w:rFonts w:ascii="Times New Roman" w:hAnsi="Times New Roman"/>
          <w:sz w:val="24"/>
          <w:szCs w:val="24"/>
        </w:rPr>
        <w:t xml:space="preserve">суммарный объем отгруженной продукции составил </w:t>
      </w:r>
      <w:r>
        <w:rPr>
          <w:rFonts w:ascii="Times New Roman" w:hAnsi="Times New Roman"/>
          <w:sz w:val="24"/>
          <w:szCs w:val="24"/>
        </w:rPr>
        <w:t>886,07</w:t>
      </w:r>
      <w:r w:rsidRPr="00A45211">
        <w:rPr>
          <w:rFonts w:ascii="Times New Roman" w:hAnsi="Times New Roman"/>
          <w:sz w:val="24"/>
          <w:szCs w:val="24"/>
        </w:rPr>
        <w:t xml:space="preserve"> мл</w:t>
      </w:r>
      <w:r>
        <w:rPr>
          <w:rFonts w:ascii="Times New Roman" w:hAnsi="Times New Roman"/>
          <w:sz w:val="24"/>
          <w:szCs w:val="24"/>
        </w:rPr>
        <w:t>н</w:t>
      </w:r>
      <w:r w:rsidRPr="00A45211">
        <w:rPr>
          <w:rFonts w:ascii="Times New Roman" w:hAnsi="Times New Roman"/>
          <w:sz w:val="24"/>
          <w:szCs w:val="24"/>
        </w:rPr>
        <w:t>. руб.</w:t>
      </w:r>
      <w:r>
        <w:rPr>
          <w:rFonts w:ascii="Times New Roman" w:hAnsi="Times New Roman"/>
          <w:sz w:val="24"/>
          <w:szCs w:val="24"/>
        </w:rPr>
        <w:t>, что выше уровня 2017 года на 4,5%.</w:t>
      </w:r>
    </w:p>
    <w:p w:rsidR="009612BE" w:rsidRDefault="009612BE" w:rsidP="009612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12BE" w:rsidRDefault="009612BE" w:rsidP="009612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215E95">
        <w:rPr>
          <w:rFonts w:ascii="Times New Roman" w:hAnsi="Times New Roman"/>
          <w:sz w:val="24"/>
          <w:szCs w:val="24"/>
        </w:rPr>
        <w:t>На территории городского округа Электрогорск</w:t>
      </w:r>
      <w:r>
        <w:rPr>
          <w:rFonts w:ascii="Times New Roman" w:hAnsi="Times New Roman"/>
          <w:sz w:val="24"/>
          <w:szCs w:val="24"/>
        </w:rPr>
        <w:t xml:space="preserve"> ООО ПЗП «ЭЛИКА»</w:t>
      </w:r>
      <w:r w:rsidRPr="00215E95">
        <w:rPr>
          <w:rFonts w:ascii="Times New Roman" w:hAnsi="Times New Roman"/>
          <w:sz w:val="24"/>
          <w:szCs w:val="24"/>
        </w:rPr>
        <w:t xml:space="preserve"> реализуется инвестиционный проект по строительству производственного комплекса по изготовлению замороженных полуфабрикатов. Общий объем инвестиций по проекту составит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215E95">
        <w:rPr>
          <w:rFonts w:ascii="Times New Roman" w:hAnsi="Times New Roman"/>
          <w:sz w:val="24"/>
          <w:szCs w:val="24"/>
        </w:rPr>
        <w:t>1 млрд. руб., планируемое количество рабочих мест – 600.</w:t>
      </w:r>
    </w:p>
    <w:p w:rsidR="009612BE" w:rsidRPr="00215E95" w:rsidRDefault="009612BE" w:rsidP="009612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Объем инвестиций в основной капитал составил в 2018 году 184,87 млн. руб.</w:t>
      </w:r>
    </w:p>
    <w:p w:rsidR="009612BE" w:rsidRDefault="009612BE" w:rsidP="009612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215E95">
        <w:rPr>
          <w:rFonts w:ascii="Times New Roman" w:hAnsi="Times New Roman"/>
          <w:sz w:val="24"/>
          <w:szCs w:val="24"/>
        </w:rPr>
        <w:t xml:space="preserve">В настоящий момент идет строительство второй очереди, монтаж стеновых панелей, закупка нового оборудования. </w:t>
      </w:r>
    </w:p>
    <w:p w:rsidR="009612BE" w:rsidRDefault="009612BE" w:rsidP="009612BE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b w:val="0"/>
          <w:color w:val="000000"/>
          <w:bdr w:val="none" w:sz="0" w:space="0" w:color="auto" w:frame="1"/>
        </w:rPr>
      </w:pPr>
      <w:r>
        <w:rPr>
          <w:rStyle w:val="ac"/>
          <w:color w:val="000000"/>
          <w:bdr w:val="none" w:sz="0" w:space="0" w:color="auto" w:frame="1"/>
        </w:rPr>
        <w:t xml:space="preserve">   </w:t>
      </w:r>
    </w:p>
    <w:p w:rsidR="009612BE" w:rsidRPr="00E663D3" w:rsidRDefault="009612BE" w:rsidP="00961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3679B1">
        <w:rPr>
          <w:rFonts w:ascii="Times New Roman" w:hAnsi="Times New Roman"/>
          <w:sz w:val="24"/>
          <w:szCs w:val="24"/>
        </w:rPr>
        <w:t>Приоритетным направлени</w:t>
      </w:r>
      <w:r>
        <w:rPr>
          <w:rFonts w:ascii="Times New Roman" w:hAnsi="Times New Roman"/>
          <w:sz w:val="24"/>
          <w:szCs w:val="24"/>
        </w:rPr>
        <w:t>ем</w:t>
      </w:r>
      <w:r w:rsidRPr="003679B1">
        <w:rPr>
          <w:rFonts w:ascii="Times New Roman" w:hAnsi="Times New Roman"/>
          <w:sz w:val="24"/>
          <w:szCs w:val="24"/>
        </w:rPr>
        <w:t xml:space="preserve"> развития агропромышленн</w:t>
      </w:r>
      <w:bookmarkStart w:id="0" w:name="_GoBack"/>
      <w:bookmarkEnd w:id="0"/>
      <w:r w:rsidRPr="003679B1">
        <w:rPr>
          <w:rFonts w:ascii="Times New Roman" w:hAnsi="Times New Roman"/>
          <w:sz w:val="24"/>
          <w:szCs w:val="24"/>
        </w:rPr>
        <w:t xml:space="preserve">ого комплекса </w:t>
      </w:r>
      <w:r>
        <w:rPr>
          <w:rFonts w:ascii="Times New Roman" w:hAnsi="Times New Roman"/>
          <w:sz w:val="24"/>
          <w:szCs w:val="24"/>
        </w:rPr>
        <w:t xml:space="preserve">городского округа Электрогорск Московской области является строительство новых объектов АПК и </w:t>
      </w:r>
      <w:r w:rsidRPr="00E663D3">
        <w:rPr>
          <w:rFonts w:ascii="Times New Roman" w:hAnsi="Times New Roman"/>
          <w:sz w:val="24"/>
          <w:szCs w:val="24"/>
        </w:rPr>
        <w:t>комплексная модернизация материально-технической базы производства продукции и переработки</w:t>
      </w:r>
      <w:r>
        <w:rPr>
          <w:rFonts w:ascii="Times New Roman" w:hAnsi="Times New Roman"/>
          <w:sz w:val="24"/>
          <w:szCs w:val="24"/>
        </w:rPr>
        <w:t xml:space="preserve"> сельскохозяйственной продукции.</w:t>
      </w:r>
    </w:p>
    <w:p w:rsidR="009612BE" w:rsidRPr="003679B1" w:rsidRDefault="009612BE" w:rsidP="009612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612BE" w:rsidRPr="003679B1" w:rsidRDefault="009612BE" w:rsidP="00961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Pr="003679B1">
        <w:rPr>
          <w:rFonts w:ascii="Times New Roman" w:hAnsi="Times New Roman"/>
          <w:sz w:val="24"/>
          <w:szCs w:val="24"/>
        </w:rPr>
        <w:t xml:space="preserve">Основной задачей в части перевооружения технического потенциала является проведение комплекса мероприятий, направленных на замену устаревших технологий и техники. </w:t>
      </w:r>
    </w:p>
    <w:p w:rsidR="009612BE" w:rsidRPr="003679B1" w:rsidRDefault="009612BE" w:rsidP="009612BE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3679B1">
        <w:rPr>
          <w:rFonts w:ascii="Times New Roman" w:hAnsi="Times New Roman"/>
          <w:sz w:val="24"/>
          <w:szCs w:val="24"/>
        </w:rPr>
        <w:t xml:space="preserve">В результате реализации мероприятий Подпрограммы I </w:t>
      </w:r>
      <w:r>
        <w:rPr>
          <w:rFonts w:ascii="Times New Roman" w:hAnsi="Times New Roman"/>
          <w:sz w:val="24"/>
          <w:szCs w:val="24"/>
        </w:rPr>
        <w:t>по</w:t>
      </w:r>
      <w:r w:rsidRPr="003679B1">
        <w:rPr>
          <w:rFonts w:ascii="Times New Roman" w:hAnsi="Times New Roman"/>
          <w:sz w:val="24"/>
          <w:szCs w:val="24"/>
        </w:rPr>
        <w:t xml:space="preserve"> АПК будут созданы благоприятные условия для повышения занятости населения, будут созданы дополнительные рабочие места, увеличатся поступления налогов в бюджеты всех уровней.</w:t>
      </w:r>
    </w:p>
    <w:p w:rsidR="009612BE" w:rsidRPr="003679B1" w:rsidRDefault="009612BE" w:rsidP="009612BE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3679B1">
        <w:rPr>
          <w:rFonts w:ascii="Times New Roman" w:hAnsi="Times New Roman"/>
          <w:sz w:val="24"/>
          <w:szCs w:val="24"/>
        </w:rPr>
        <w:t>Достижение целей к 2024 году будет осуществляться путем выполнения мероприятий, предусмотренных Подпрограммой I.</w:t>
      </w:r>
    </w:p>
    <w:p w:rsidR="009612BE" w:rsidRPr="003679B1" w:rsidRDefault="009612BE" w:rsidP="00961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12BE" w:rsidRDefault="009612BE" w:rsidP="00961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3679B1">
        <w:rPr>
          <w:rFonts w:ascii="Times New Roman" w:hAnsi="Times New Roman"/>
          <w:sz w:val="24"/>
          <w:szCs w:val="24"/>
        </w:rPr>
        <w:t>Основными факторами, которые определяют более полное использование имеюще</w:t>
      </w:r>
      <w:r>
        <w:rPr>
          <w:rFonts w:ascii="Times New Roman" w:hAnsi="Times New Roman"/>
          <w:sz w:val="24"/>
          <w:szCs w:val="24"/>
        </w:rPr>
        <w:t xml:space="preserve">гося в АПК потенциала, являются </w:t>
      </w:r>
      <w:r w:rsidRPr="003679B1">
        <w:rPr>
          <w:rFonts w:ascii="Times New Roman" w:hAnsi="Times New Roman"/>
          <w:sz w:val="24"/>
          <w:szCs w:val="24"/>
        </w:rPr>
        <w:t>модернизация и переход к инновационной модели развития, ускоренное освоение современных достижений науки и техники, позволяющих повышать производительность труда, снижать ресурсоемкость производимой продукции.</w:t>
      </w:r>
    </w:p>
    <w:p w:rsidR="00B772DC" w:rsidRDefault="00B772DC" w:rsidP="00B772DC">
      <w:pPr>
        <w:jc w:val="center"/>
        <w:rPr>
          <w:b/>
        </w:rPr>
      </w:pPr>
    </w:p>
    <w:p w:rsidR="00B772DC" w:rsidRPr="00B772DC" w:rsidRDefault="00150B0F" w:rsidP="00B772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B772DC" w:rsidRPr="00B772DC">
        <w:rPr>
          <w:rFonts w:ascii="Times New Roman" w:hAnsi="Times New Roman" w:cs="Times New Roman"/>
          <w:b/>
          <w:sz w:val="28"/>
          <w:szCs w:val="28"/>
        </w:rPr>
        <w:t>.Характеристика сферы реализации Подпрограммы</w:t>
      </w:r>
      <w:hyperlink w:anchor="P6790" w:history="1">
        <w:r w:rsidR="00B772DC" w:rsidRPr="00B772DC">
          <w:rPr>
            <w:rFonts w:ascii="Times New Roman" w:hAnsi="Times New Roman" w:cs="Times New Roman"/>
            <w:b/>
            <w:sz w:val="28"/>
            <w:szCs w:val="28"/>
          </w:rPr>
          <w:t xml:space="preserve"> I</w:t>
        </w:r>
      </w:hyperlink>
      <w:r w:rsidR="00B772D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B772DC" w:rsidRPr="00B772DC">
        <w:rPr>
          <w:rFonts w:ascii="Times New Roman" w:hAnsi="Times New Roman" w:cs="Times New Roman"/>
          <w:b/>
          <w:sz w:val="28"/>
          <w:szCs w:val="28"/>
        </w:rPr>
        <w:t xml:space="preserve"> «Обеспечение эпизоотического и ветеринарно-санитарного благополучия» на 2020-2024 годы</w:t>
      </w:r>
    </w:p>
    <w:p w:rsidR="00B772DC" w:rsidRPr="00B772DC" w:rsidRDefault="00B772DC" w:rsidP="00B772DC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772DC">
        <w:rPr>
          <w:rFonts w:ascii="Times New Roman" w:eastAsia="Calibri" w:hAnsi="Times New Roman"/>
          <w:sz w:val="24"/>
          <w:szCs w:val="24"/>
          <w:lang w:eastAsia="en-US"/>
        </w:rPr>
        <w:t>В рамках исполн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ения закона Московской области </w:t>
      </w:r>
      <w:r w:rsidRPr="00B772D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№ </w:t>
      </w:r>
      <w:r w:rsidRPr="00B772DC">
        <w:rPr>
          <w:rFonts w:ascii="Times New Roman" w:eastAsia="Calibri" w:hAnsi="Times New Roman"/>
          <w:sz w:val="24"/>
          <w:szCs w:val="24"/>
          <w:lang w:eastAsia="en-US"/>
        </w:rPr>
        <w:t xml:space="preserve">201/2016-ОЗ "О наделении органов местного самоуправления муниципальных образований Московской области государственными полномочиями Московской области в области обращения с безнадзорными животными" на территории городского округа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Электрогорск </w:t>
      </w:r>
      <w:r w:rsidRPr="00B772DC">
        <w:rPr>
          <w:rFonts w:ascii="Times New Roman" w:eastAsia="Calibri" w:hAnsi="Times New Roman"/>
          <w:sz w:val="24"/>
          <w:szCs w:val="24"/>
          <w:lang w:eastAsia="en-US"/>
        </w:rPr>
        <w:t>ежегодно осуществляется мониторинг численности безнадзорных животных.</w:t>
      </w:r>
    </w:p>
    <w:p w:rsidR="00B772DC" w:rsidRPr="00B772DC" w:rsidRDefault="00B772DC" w:rsidP="00B772DC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772DC">
        <w:rPr>
          <w:rFonts w:ascii="Times New Roman" w:eastAsia="Calibri" w:hAnsi="Times New Roman"/>
          <w:sz w:val="24"/>
          <w:szCs w:val="24"/>
          <w:lang w:eastAsia="en-US"/>
        </w:rPr>
        <w:t>Мониторинг включает в себя сбор, систематизацию, обобщение и анализ информации о численности безнадзорных животных (собак и кошек) на территории городского округа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Электрогорск</w:t>
      </w:r>
      <w:r w:rsidRPr="00B772DC">
        <w:rPr>
          <w:rFonts w:ascii="Times New Roman" w:eastAsia="Calibri" w:hAnsi="Times New Roman"/>
          <w:sz w:val="24"/>
          <w:szCs w:val="24"/>
          <w:lang w:eastAsia="en-US"/>
        </w:rPr>
        <w:t>, их отлове и содержании, в том числе информации об оказанных ветеринарных услугах.</w:t>
      </w:r>
    </w:p>
    <w:p w:rsidR="00B772DC" w:rsidRPr="00B772DC" w:rsidRDefault="00B772DC" w:rsidP="00B772DC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772DC">
        <w:rPr>
          <w:rFonts w:ascii="Times New Roman" w:eastAsia="Calibri" w:hAnsi="Times New Roman"/>
          <w:sz w:val="24"/>
          <w:szCs w:val="24"/>
          <w:lang w:eastAsia="en-US"/>
        </w:rPr>
        <w:t xml:space="preserve">Сбор информации осуществляется в границах территории городского округа </w:t>
      </w:r>
      <w:r>
        <w:rPr>
          <w:rFonts w:ascii="Times New Roman" w:eastAsia="Calibri" w:hAnsi="Times New Roman"/>
          <w:sz w:val="24"/>
          <w:szCs w:val="24"/>
          <w:lang w:eastAsia="en-US"/>
        </w:rPr>
        <w:t>Электрогорск</w:t>
      </w:r>
      <w:r w:rsidRPr="00B772D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772DC">
        <w:rPr>
          <w:rFonts w:ascii="Times New Roman" w:eastAsia="Calibri" w:hAnsi="Times New Roman"/>
          <w:sz w:val="24"/>
          <w:szCs w:val="24"/>
          <w:lang w:eastAsia="en-US"/>
        </w:rPr>
        <w:t>путем осуществления объездов (обходов) территорий, включающих в себя визуальный подсчет безнадзорных животных.</w:t>
      </w:r>
    </w:p>
    <w:p w:rsidR="00B772DC" w:rsidRPr="00B772DC" w:rsidRDefault="00B772DC" w:rsidP="00B772DC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772DC">
        <w:rPr>
          <w:rFonts w:ascii="Times New Roman" w:eastAsia="Calibri" w:hAnsi="Times New Roman"/>
          <w:sz w:val="24"/>
          <w:szCs w:val="24"/>
          <w:lang w:eastAsia="en-US"/>
        </w:rPr>
        <w:t>Осуществление переданных государственных полномочий Московской области по организации проведения мероприятий по отлову и содержанию безнадзорных животных производится за счет субвенций, предоставляемых из бюджета Московской области.</w:t>
      </w:r>
    </w:p>
    <w:p w:rsidR="00B772DC" w:rsidRPr="00B772DC" w:rsidRDefault="00B772DC" w:rsidP="00B772DC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772DC">
        <w:rPr>
          <w:rFonts w:ascii="Times New Roman" w:eastAsia="Calibri" w:hAnsi="Times New Roman"/>
          <w:sz w:val="24"/>
          <w:szCs w:val="24"/>
          <w:lang w:eastAsia="en-US"/>
        </w:rPr>
        <w:t>В рамках осуществления переданных государственных полномочий Московской области по организации проведения мероприятий по отлову и содержанию безнадзорных животных производится отлов, содержание и оказание ветеринарных услуг безнадзорным животным.</w:t>
      </w:r>
    </w:p>
    <w:p w:rsidR="00B772DC" w:rsidRPr="00B772DC" w:rsidRDefault="00B772DC" w:rsidP="00B772DC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772DC">
        <w:rPr>
          <w:rFonts w:ascii="Times New Roman" w:eastAsia="Calibri" w:hAnsi="Times New Roman"/>
          <w:sz w:val="24"/>
          <w:szCs w:val="24"/>
          <w:lang w:eastAsia="en-US"/>
        </w:rPr>
        <w:t xml:space="preserve">Ветеринарные услуги осуществляются с соблюдением ветеринарных </w:t>
      </w:r>
      <w:hyperlink r:id="rId7" w:history="1">
        <w:r w:rsidRPr="00B772DC">
          <w:rPr>
            <w:rFonts w:ascii="Times New Roman" w:eastAsia="Calibri" w:hAnsi="Times New Roman"/>
            <w:sz w:val="24"/>
            <w:szCs w:val="24"/>
            <w:lang w:eastAsia="en-US"/>
          </w:rPr>
          <w:t>правил</w:t>
        </w:r>
      </w:hyperlink>
      <w:r w:rsidRPr="00B772DC">
        <w:rPr>
          <w:rFonts w:ascii="Times New Roman" w:eastAsia="Calibri" w:hAnsi="Times New Roman"/>
          <w:sz w:val="24"/>
          <w:szCs w:val="24"/>
          <w:lang w:eastAsia="en-US"/>
        </w:rPr>
        <w:t xml:space="preserve">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носителях, утвержденных приказом Министерства сельского </w:t>
      </w:r>
      <w:r>
        <w:rPr>
          <w:rFonts w:ascii="Times New Roman" w:eastAsia="Calibri" w:hAnsi="Times New Roman"/>
          <w:sz w:val="24"/>
          <w:szCs w:val="24"/>
          <w:lang w:eastAsia="en-US"/>
        </w:rPr>
        <w:t>хозяйства России от 27.12.2016 №</w:t>
      </w:r>
      <w:r w:rsidRPr="00B772DC">
        <w:rPr>
          <w:rFonts w:ascii="Times New Roman" w:eastAsia="Calibri" w:hAnsi="Times New Roman"/>
          <w:sz w:val="24"/>
          <w:szCs w:val="24"/>
          <w:lang w:eastAsia="en-US"/>
        </w:rPr>
        <w:t xml:space="preserve"> 589 "Об утверждении ветеринарных правил организации работы по оформлению ветеринарных </w:t>
      </w:r>
      <w:r w:rsidRPr="00B772DC">
        <w:rPr>
          <w:rFonts w:ascii="Times New Roman" w:eastAsia="Calibri" w:hAnsi="Times New Roman"/>
          <w:sz w:val="24"/>
          <w:szCs w:val="24"/>
          <w:lang w:eastAsia="en-US"/>
        </w:rPr>
        <w:lastRenderedPageBreak/>
        <w:t>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носителях".</w:t>
      </w:r>
    </w:p>
    <w:p w:rsidR="0006088C" w:rsidRDefault="007B7F05" w:rsidP="00B772DC">
      <w:pPr>
        <w:widowControl w:val="0"/>
        <w:autoSpaceDE w:val="0"/>
        <w:autoSpaceDN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772DC">
        <w:rPr>
          <w:rFonts w:ascii="Times New Roman" w:hAnsi="Times New Roman"/>
          <w:b/>
          <w:sz w:val="28"/>
          <w:szCs w:val="28"/>
        </w:rPr>
        <w:t>.</w:t>
      </w:r>
      <w:r w:rsidR="0006088C" w:rsidRPr="00B772DC">
        <w:rPr>
          <w:rFonts w:ascii="Times New Roman" w:hAnsi="Times New Roman"/>
          <w:b/>
          <w:sz w:val="28"/>
          <w:szCs w:val="28"/>
        </w:rPr>
        <w:t xml:space="preserve">Характеристика сферы реализации Подпрограммы </w:t>
      </w:r>
      <w:r w:rsidR="0006088C" w:rsidRPr="00B772DC">
        <w:rPr>
          <w:rFonts w:ascii="Times New Roman" w:hAnsi="Times New Roman"/>
          <w:b/>
          <w:sz w:val="28"/>
          <w:szCs w:val="28"/>
          <w:lang w:val="en-US"/>
        </w:rPr>
        <w:t>VII</w:t>
      </w:r>
      <w:r w:rsidR="0006088C" w:rsidRPr="00B772DC">
        <w:rPr>
          <w:rFonts w:ascii="Times New Roman" w:hAnsi="Times New Roman"/>
          <w:b/>
          <w:sz w:val="28"/>
          <w:szCs w:val="28"/>
        </w:rPr>
        <w:t xml:space="preserve"> «Экспорт продукции агропромышленного комплекса» на 2020-2024 годы</w:t>
      </w:r>
    </w:p>
    <w:p w:rsidR="0006088C" w:rsidRDefault="0006088C" w:rsidP="0006088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c"/>
          <w:color w:val="000000"/>
          <w:bdr w:val="none" w:sz="0" w:space="0" w:color="auto" w:frame="1"/>
        </w:rPr>
        <w:t xml:space="preserve">     </w:t>
      </w:r>
      <w:r>
        <w:rPr>
          <w:rFonts w:ascii="Times New Roman" w:hAnsi="Times New Roman"/>
          <w:sz w:val="24"/>
          <w:szCs w:val="24"/>
        </w:rPr>
        <w:t>Реализация мероприятий Подпрограммы VII будет способствовать достижению объема экспорта продукции АПК (в стоимостном выражении) в размере 1123 тыс. долларов США к концу 2024 года за счет создания новой товарной массы (в том числе с высокой добавленной стоимостью), созданию экспортно-ориентированной товаропроводящей инфраструктуры, устранения торговых барьеров (тарифных и нетарифных) для обеспечения доступа продукции АПК на целевые рынки и создания системы продвижения и позиционирования продукции АПК.</w:t>
      </w:r>
    </w:p>
    <w:p w:rsidR="0006088C" w:rsidRDefault="0006088C" w:rsidP="0006088C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За 2018 год объем экспорта продукции АПК в городском округе Электрогорск Московской области составил 499 тыс. долл. США, в том числе готовой пищевой продукции ООО ПЗП «ЭЛИКА» - 499 тыс. долл. США.</w:t>
      </w:r>
    </w:p>
    <w:p w:rsidR="0006088C" w:rsidRDefault="0006088C" w:rsidP="0006088C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Основными сдерживающими факторами являются: высокие риски финансовых потерь экспортеров при проведении экспортных операций, невыгодные условия кредитования экспортных операций, различия в стандартах разрешительной документации для заключения контрактов.</w:t>
      </w:r>
    </w:p>
    <w:p w:rsidR="0006088C" w:rsidRDefault="0006088C" w:rsidP="0006088C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Реализация мероприятий Подпрограммы VII позволит к 2024 году создать новую товарную массу с высокой добавленной стоимостью, экспортно-ориентированную товаропроводящую инфраструктуру, устранить торговые барьеры (тарифные и нетарифные) для обеспечения доступа продукции АПК на целевые рынки и создать систему продвижения и позиционирования продукции АПК.</w:t>
      </w:r>
    </w:p>
    <w:p w:rsidR="0006088C" w:rsidRDefault="0006088C" w:rsidP="0006088C">
      <w:pPr>
        <w:rPr>
          <w:rFonts w:ascii="Times New Roman" w:hAnsi="Times New Roman"/>
          <w:sz w:val="24"/>
          <w:szCs w:val="24"/>
        </w:rPr>
      </w:pPr>
    </w:p>
    <w:p w:rsidR="007B7F05" w:rsidRPr="00501651" w:rsidRDefault="007B7F05" w:rsidP="007B7F05">
      <w:pPr>
        <w:pStyle w:val="ad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501651">
        <w:rPr>
          <w:rFonts w:ascii="Times New Roman" w:hAnsi="Times New Roman"/>
          <w:b/>
          <w:sz w:val="28"/>
          <w:szCs w:val="28"/>
        </w:rPr>
        <w:t>. Планируемые результаты Программы</w:t>
      </w:r>
    </w:p>
    <w:p w:rsidR="007B7F05" w:rsidRPr="007B7F05" w:rsidRDefault="007B7F05" w:rsidP="007B7F05">
      <w:pPr>
        <w:pStyle w:val="ad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B7F05">
        <w:rPr>
          <w:rFonts w:ascii="Times New Roman" w:hAnsi="Times New Roman"/>
          <w:sz w:val="24"/>
          <w:szCs w:val="24"/>
        </w:rPr>
        <w:t>Планируемые результаты реализации программы изложены в Приложении №1 к Программе. Методика расчёта Планируемые результаты реализации программы изложены в Приложении №</w:t>
      </w:r>
      <w:r>
        <w:rPr>
          <w:rFonts w:ascii="Times New Roman" w:hAnsi="Times New Roman"/>
          <w:sz w:val="24"/>
          <w:szCs w:val="24"/>
        </w:rPr>
        <w:t xml:space="preserve">  </w:t>
      </w:r>
      <w:r w:rsidR="00970E19">
        <w:rPr>
          <w:rFonts w:ascii="Times New Roman" w:hAnsi="Times New Roman"/>
          <w:sz w:val="24"/>
          <w:szCs w:val="24"/>
        </w:rPr>
        <w:t>2</w:t>
      </w:r>
      <w:r w:rsidRPr="007B7F05">
        <w:rPr>
          <w:rFonts w:ascii="Times New Roman" w:hAnsi="Times New Roman"/>
          <w:sz w:val="24"/>
          <w:szCs w:val="24"/>
        </w:rPr>
        <w:t>.</w:t>
      </w:r>
    </w:p>
    <w:p w:rsidR="00E825F0" w:rsidRDefault="00E825F0" w:rsidP="00E825F0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5F0" w:rsidRPr="005C31D4" w:rsidRDefault="00E825F0" w:rsidP="00E825F0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C31D4">
        <w:rPr>
          <w:rFonts w:ascii="Times New Roman" w:hAnsi="Times New Roman" w:cs="Times New Roman"/>
          <w:b/>
          <w:sz w:val="28"/>
          <w:szCs w:val="28"/>
        </w:rPr>
        <w:t>. Состав, форма и сроки представления отчётности о ходе реализации мероприятий Программы</w:t>
      </w:r>
    </w:p>
    <w:p w:rsidR="002207D2" w:rsidRDefault="00E825F0" w:rsidP="00E825F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825F0">
        <w:rPr>
          <w:rFonts w:ascii="Times New Roman" w:hAnsi="Times New Roman"/>
          <w:sz w:val="24"/>
          <w:szCs w:val="24"/>
        </w:rPr>
        <w:t xml:space="preserve">Предоставление отчётности о ходе реализации мероприятий Программы осуществляется в соответствии с </w:t>
      </w:r>
      <w:r w:rsidRPr="00E4338A">
        <w:rPr>
          <w:rFonts w:ascii="Times New Roman" w:hAnsi="Times New Roman"/>
          <w:color w:val="000000" w:themeColor="text1"/>
        </w:rPr>
        <w:t>Постановлением Главы городского округа Электрогорск Московской области от 13.11.2017  № 613 «Об утверждении Порядка разработки и реализации муниципальных программ  городского округа Электрогорск Московской области</w:t>
      </w:r>
      <w:r>
        <w:rPr>
          <w:rFonts w:ascii="Times New Roman" w:hAnsi="Times New Roman"/>
          <w:color w:val="000000" w:themeColor="text1"/>
        </w:rPr>
        <w:t>».</w:t>
      </w:r>
    </w:p>
    <w:p w:rsidR="002207D2" w:rsidRDefault="002207D2" w:rsidP="009727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07D2" w:rsidRPr="00972705" w:rsidRDefault="002207D2" w:rsidP="009727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207D2" w:rsidRPr="00972705" w:rsidSect="006C5854">
      <w:pgSz w:w="16838" w:h="11906" w:orient="landscape"/>
      <w:pgMar w:top="102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FC8" w:rsidRDefault="00CE1FC8" w:rsidP="00CE7570">
      <w:pPr>
        <w:spacing w:after="0" w:line="240" w:lineRule="auto"/>
      </w:pPr>
      <w:r>
        <w:separator/>
      </w:r>
    </w:p>
  </w:endnote>
  <w:endnote w:type="continuationSeparator" w:id="0">
    <w:p w:rsidR="00CE1FC8" w:rsidRDefault="00CE1FC8" w:rsidP="00CE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FC8" w:rsidRDefault="00CE1FC8" w:rsidP="00CE7570">
      <w:pPr>
        <w:spacing w:after="0" w:line="240" w:lineRule="auto"/>
      </w:pPr>
      <w:r>
        <w:separator/>
      </w:r>
    </w:p>
  </w:footnote>
  <w:footnote w:type="continuationSeparator" w:id="0">
    <w:p w:rsidR="00CE1FC8" w:rsidRDefault="00CE1FC8" w:rsidP="00CE75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183A"/>
    <w:multiLevelType w:val="hybridMultilevel"/>
    <w:tmpl w:val="4198C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E0628"/>
    <w:multiLevelType w:val="hybridMultilevel"/>
    <w:tmpl w:val="CA62C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B3BAE"/>
    <w:multiLevelType w:val="hybridMultilevel"/>
    <w:tmpl w:val="1B5AC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705"/>
    <w:rsid w:val="0001137C"/>
    <w:rsid w:val="0006088C"/>
    <w:rsid w:val="0009410A"/>
    <w:rsid w:val="000B124E"/>
    <w:rsid w:val="000E2EEA"/>
    <w:rsid w:val="00150B0F"/>
    <w:rsid w:val="001822A8"/>
    <w:rsid w:val="001950D0"/>
    <w:rsid w:val="0021754D"/>
    <w:rsid w:val="002207D2"/>
    <w:rsid w:val="00230E3B"/>
    <w:rsid w:val="00231599"/>
    <w:rsid w:val="0024716E"/>
    <w:rsid w:val="002B1763"/>
    <w:rsid w:val="002B5C57"/>
    <w:rsid w:val="003A7BF4"/>
    <w:rsid w:val="00436286"/>
    <w:rsid w:val="004D12E0"/>
    <w:rsid w:val="005664B4"/>
    <w:rsid w:val="00577D23"/>
    <w:rsid w:val="00596666"/>
    <w:rsid w:val="005A06EF"/>
    <w:rsid w:val="005E5DB8"/>
    <w:rsid w:val="00680D7C"/>
    <w:rsid w:val="006A391E"/>
    <w:rsid w:val="006C5854"/>
    <w:rsid w:val="0077376E"/>
    <w:rsid w:val="00775A6B"/>
    <w:rsid w:val="00796D0B"/>
    <w:rsid w:val="007A2B88"/>
    <w:rsid w:val="007B7F05"/>
    <w:rsid w:val="008458FF"/>
    <w:rsid w:val="008523EB"/>
    <w:rsid w:val="008962A2"/>
    <w:rsid w:val="008B56A1"/>
    <w:rsid w:val="008C2BEF"/>
    <w:rsid w:val="008F16E6"/>
    <w:rsid w:val="009612BE"/>
    <w:rsid w:val="00970E19"/>
    <w:rsid w:val="00972705"/>
    <w:rsid w:val="00981830"/>
    <w:rsid w:val="009A55CF"/>
    <w:rsid w:val="009B3524"/>
    <w:rsid w:val="009D3452"/>
    <w:rsid w:val="009F2A76"/>
    <w:rsid w:val="009F4098"/>
    <w:rsid w:val="009F708B"/>
    <w:rsid w:val="00B772DC"/>
    <w:rsid w:val="00BF0818"/>
    <w:rsid w:val="00C31AAE"/>
    <w:rsid w:val="00C72DC9"/>
    <w:rsid w:val="00CE1FC8"/>
    <w:rsid w:val="00CE7570"/>
    <w:rsid w:val="00D44FD0"/>
    <w:rsid w:val="00D46CA7"/>
    <w:rsid w:val="00D5577C"/>
    <w:rsid w:val="00E72E76"/>
    <w:rsid w:val="00E825F0"/>
    <w:rsid w:val="00EA481A"/>
    <w:rsid w:val="00FC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C4BE8"/>
  <w15:docId w15:val="{E1F9CCD6-F149-4B22-8214-D1654A3C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70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2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72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CE7570"/>
    <w:pPr>
      <w:spacing w:after="0" w:line="240" w:lineRule="auto"/>
    </w:pPr>
    <w:rPr>
      <w:rFonts w:ascii="Times New Roman" w:eastAsiaTheme="minorHAnsi" w:hAnsi="Times New Roman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E7570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E7570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E72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E7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72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2E76"/>
    <w:rPr>
      <w:rFonts w:ascii="Calibri" w:eastAsia="Times New Roman" w:hAnsi="Calibri" w:cs="Times New Roman"/>
      <w:lang w:eastAsia="ru-RU"/>
    </w:rPr>
  </w:style>
  <w:style w:type="paragraph" w:styleId="ab">
    <w:name w:val="No Spacing"/>
    <w:uiPriority w:val="1"/>
    <w:qFormat/>
    <w:rsid w:val="00E72E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9612BE"/>
    <w:rPr>
      <w:b/>
      <w:bCs/>
    </w:rPr>
  </w:style>
  <w:style w:type="paragraph" w:styleId="ad">
    <w:name w:val="List Paragraph"/>
    <w:basedOn w:val="a"/>
    <w:uiPriority w:val="34"/>
    <w:qFormat/>
    <w:rsid w:val="0006088C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247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471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0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EAB816D5C373E5FA3ACE1FED2660361448537D88EA3366C6CD5A5C2BA8ACC2EB738725E878DDCD33D4725D877E16EB7AF767B0D18C73EAEn9N6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Крючкова.Наталья Александровна</dc:creator>
  <cp:keywords/>
  <dc:description/>
  <cp:lastModifiedBy>Microsoft Office 2016</cp:lastModifiedBy>
  <cp:revision>4</cp:revision>
  <cp:lastPrinted>2019-11-12T12:28:00Z</cp:lastPrinted>
  <dcterms:created xsi:type="dcterms:W3CDTF">2019-11-15T06:45:00Z</dcterms:created>
  <dcterms:modified xsi:type="dcterms:W3CDTF">2021-11-04T09:47:00Z</dcterms:modified>
</cp:coreProperties>
</file>