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D91" w:rsidRDefault="000A0D91" w:rsidP="000A0D91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>
        <w:rPr>
          <w:sz w:val="20"/>
          <w:szCs w:val="20"/>
        </w:rPr>
        <w:t>Приложение 1</w:t>
      </w:r>
    </w:p>
    <w:p w:rsidR="000A0D91" w:rsidRDefault="000A0D91" w:rsidP="000A0D91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>
        <w:rPr>
          <w:sz w:val="20"/>
          <w:szCs w:val="20"/>
        </w:rPr>
        <w:t xml:space="preserve"> к Постановлению Главы городского округа </w:t>
      </w:r>
    </w:p>
    <w:p w:rsidR="000A0D91" w:rsidRDefault="000A0D91" w:rsidP="000A0D91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>
        <w:rPr>
          <w:sz w:val="20"/>
          <w:szCs w:val="20"/>
        </w:rPr>
        <w:t xml:space="preserve">Электрогорск Московской области </w:t>
      </w:r>
    </w:p>
    <w:p w:rsidR="000A0D91" w:rsidRDefault="000A0D91" w:rsidP="000A0D91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>
        <w:rPr>
          <w:sz w:val="20"/>
          <w:szCs w:val="20"/>
        </w:rPr>
        <w:t>от 08.11.2019 № 898</w:t>
      </w:r>
    </w:p>
    <w:p w:rsidR="00BE3210" w:rsidRDefault="00FE237D" w:rsidP="00BE3210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  <w:r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  <w:t>Муниципальная</w:t>
      </w:r>
      <w:r w:rsidR="008E2B13" w:rsidRPr="008E2B13"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 программа </w:t>
      </w:r>
      <w:r w:rsidR="008E2B13" w:rsidRPr="001E65FE"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  <w:t>«</w:t>
      </w:r>
      <w:r w:rsidR="001E65FE" w:rsidRPr="001E65FE">
        <w:rPr>
          <w:rFonts w:eastAsia="Times New Roman"/>
          <w:b/>
          <w:bCs/>
          <w:sz w:val="24"/>
          <w:szCs w:val="24"/>
        </w:rPr>
        <w:t>Переселение граждан из аварийного жилищного фонда</w:t>
      </w:r>
      <w:r w:rsidR="008E2B13" w:rsidRPr="001E65FE"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  <w:t>»</w:t>
      </w:r>
    </w:p>
    <w:p w:rsidR="008E2B13" w:rsidRPr="008E2B13" w:rsidRDefault="00BE3210" w:rsidP="00BE3210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  <w:r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  <w:t>городского округа Электрогорск Московской области</w:t>
      </w:r>
      <w:r w:rsidR="002C522D"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 на 2020-2024 годы</w:t>
      </w:r>
    </w:p>
    <w:p w:rsidR="008E2B13" w:rsidRPr="008E2B13" w:rsidRDefault="008E2B13" w:rsidP="008E2B1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8E2B13"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1. Паспорт </w:t>
      </w:r>
      <w:r w:rsidR="00FE237D"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  <w:t>муниципальной</w:t>
      </w:r>
      <w:r w:rsidRPr="008E2B13"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 программы «</w:t>
      </w:r>
      <w:r w:rsidR="001E65FE" w:rsidRPr="001E65FE">
        <w:rPr>
          <w:rFonts w:eastAsia="Times New Roman"/>
          <w:b/>
          <w:bCs/>
          <w:sz w:val="24"/>
          <w:szCs w:val="24"/>
        </w:rPr>
        <w:t>Переселение граждан из аварийного жилищного фонда</w:t>
      </w:r>
      <w:r w:rsidRPr="008E2B13"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  <w:t>»</w:t>
      </w:r>
    </w:p>
    <w:p w:rsidR="008E2B13" w:rsidRPr="008E2B13" w:rsidRDefault="008E2B13" w:rsidP="008E2B13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tbl>
      <w:tblPr>
        <w:tblW w:w="139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31"/>
        <w:gridCol w:w="2001"/>
        <w:gridCol w:w="1701"/>
        <w:gridCol w:w="1701"/>
        <w:gridCol w:w="1701"/>
        <w:gridCol w:w="1843"/>
        <w:gridCol w:w="1843"/>
      </w:tblGrid>
      <w:tr w:rsidR="008E2B13" w:rsidRPr="008E2B13" w:rsidTr="0031592D">
        <w:trPr>
          <w:trHeight w:val="661"/>
        </w:trPr>
        <w:tc>
          <w:tcPr>
            <w:tcW w:w="31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13" w:rsidRPr="008E2B13" w:rsidRDefault="008E2B13" w:rsidP="00FE237D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E2B1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Координатор </w:t>
            </w:r>
            <w:r w:rsidR="00FE237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8E2B1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107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2B13" w:rsidRDefault="009F2A4A" w:rsidP="008E2B1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Заместитель Главы Администрации городского округа Электрогорск </w:t>
            </w:r>
          </w:p>
          <w:p w:rsidR="009F2A4A" w:rsidRDefault="009F2A4A" w:rsidP="008E2B1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Ю.С. Башмакова</w:t>
            </w:r>
          </w:p>
          <w:p w:rsidR="001E65FE" w:rsidRPr="008E2B13" w:rsidRDefault="001E65FE" w:rsidP="008E2B1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8E2B13" w:rsidRPr="008E2B13" w:rsidTr="0031592D">
        <w:trPr>
          <w:trHeight w:val="684"/>
        </w:trPr>
        <w:tc>
          <w:tcPr>
            <w:tcW w:w="31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13" w:rsidRPr="008E2B13" w:rsidRDefault="001F78CC" w:rsidP="008E2B1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Муниципальный</w:t>
            </w:r>
            <w:r w:rsidR="008E2B13" w:rsidRPr="008E2B1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заказчик 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муниципальной </w:t>
            </w:r>
            <w:r w:rsidR="008E2B13" w:rsidRPr="008E2B1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107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2B13" w:rsidRPr="008E2B13" w:rsidRDefault="009F2A4A" w:rsidP="008E2B1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Администрация городского округа Электрогорск Московской области</w:t>
            </w:r>
          </w:p>
        </w:tc>
      </w:tr>
      <w:tr w:rsidR="008E2B13" w:rsidRPr="008E2B13" w:rsidTr="0031592D">
        <w:trPr>
          <w:trHeight w:val="4143"/>
        </w:trPr>
        <w:tc>
          <w:tcPr>
            <w:tcW w:w="31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13" w:rsidRPr="008E2B13" w:rsidRDefault="008E2B13" w:rsidP="001F78C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E2B1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Цели </w:t>
            </w:r>
            <w:r w:rsidR="00FE237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8E2B1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107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65FE" w:rsidRPr="00A40876" w:rsidRDefault="001E65FE" w:rsidP="001E65FE">
            <w:pPr>
              <w:pStyle w:val="consnormal"/>
              <w:spacing w:before="0" w:beforeAutospacing="0" w:after="0" w:afterAutospacing="0"/>
              <w:jc w:val="both"/>
            </w:pPr>
            <w:r w:rsidRPr="00A40876">
              <w:t>Обеспечение расселения многоквартирных домов, признанных в установленном законодательств</w:t>
            </w:r>
            <w:r>
              <w:t>ом</w:t>
            </w:r>
            <w:r w:rsidRPr="00A40876">
              <w:t xml:space="preserve"> Российской Федерации порядке аварийными и подлежащими сносу или реконструкции в связи</w:t>
            </w:r>
            <w:r>
              <w:t xml:space="preserve"> </w:t>
            </w:r>
            <w:r w:rsidRPr="00A40876">
              <w:t xml:space="preserve">с физическим </w:t>
            </w:r>
            <w:r w:rsidR="002C174D">
              <w:t xml:space="preserve">износом </w:t>
            </w:r>
            <w:r>
              <w:t>в процессе эксплуатации.</w:t>
            </w:r>
          </w:p>
          <w:p w:rsidR="001E65FE" w:rsidRPr="00A40876" w:rsidRDefault="001E65FE" w:rsidP="001E65FE">
            <w:pPr>
              <w:pStyle w:val="consnormal"/>
              <w:spacing w:before="0" w:beforeAutospacing="0" w:after="0" w:afterAutospacing="0"/>
              <w:jc w:val="both"/>
            </w:pPr>
            <w:r w:rsidRPr="00A40876">
              <w:t>Создание безопасных и благоприятных условий проживания граждан и внедрение ресурсосберегающи</w:t>
            </w:r>
            <w:r>
              <w:t xml:space="preserve">х, </w:t>
            </w:r>
            <w:proofErr w:type="spellStart"/>
            <w:r>
              <w:t>энергоэффективных</w:t>
            </w:r>
            <w:proofErr w:type="spellEnd"/>
            <w:r>
              <w:t xml:space="preserve"> технологий.</w:t>
            </w:r>
          </w:p>
          <w:p w:rsidR="001E65FE" w:rsidRPr="00A40876" w:rsidRDefault="001E65FE" w:rsidP="001E65FE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 w:rsidRPr="00A40876">
              <w:rPr>
                <w:rFonts w:eastAsia="Times New Roman"/>
                <w:sz w:val="24"/>
                <w:szCs w:val="24"/>
              </w:rPr>
              <w:t>Финансовое и организационное обеспечение переселения граждан из непригодного для проживания жилищного фонда.</w:t>
            </w:r>
          </w:p>
          <w:p w:rsidR="001E65FE" w:rsidRPr="00A40876" w:rsidRDefault="001E65FE" w:rsidP="001E65F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A40876">
              <w:rPr>
                <w:rFonts w:eastAsia="Times New Roman" w:cs="Times New Roman"/>
                <w:sz w:val="24"/>
                <w:szCs w:val="24"/>
              </w:rPr>
              <w:t xml:space="preserve">Задачи программы: </w:t>
            </w:r>
          </w:p>
          <w:p w:rsidR="001E65FE" w:rsidRPr="00A40876" w:rsidRDefault="001E65FE" w:rsidP="001E65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40876">
              <w:rPr>
                <w:sz w:val="24"/>
                <w:szCs w:val="24"/>
              </w:rPr>
              <w:t>Качественное улучшение технических характеристик и повышение энергоэффективности при строительстве многоквартирных жилых домов для переселения граждан из аварийного жилищного фонда;</w:t>
            </w:r>
          </w:p>
          <w:p w:rsidR="001E65FE" w:rsidRPr="00A40876" w:rsidRDefault="001E65FE" w:rsidP="001E65FE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 w:rsidRPr="00A40876">
              <w:rPr>
                <w:rFonts w:eastAsia="Times New Roman"/>
                <w:sz w:val="24"/>
                <w:szCs w:val="24"/>
              </w:rPr>
              <w:t>координация решения финансовых и организационных вопросов расселения аварийных многоквартирных жилых домов, расположенных на территории Московской области;</w:t>
            </w:r>
          </w:p>
          <w:p w:rsidR="008E2B13" w:rsidRDefault="001E65FE" w:rsidP="001E65FE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 w:rsidRPr="00A40876">
              <w:rPr>
                <w:rFonts w:eastAsia="Times New Roman"/>
                <w:sz w:val="24"/>
                <w:szCs w:val="24"/>
              </w:rPr>
              <w:t>переселение граждан, проживающих в признанных аварийн</w:t>
            </w:r>
            <w:r>
              <w:rPr>
                <w:rFonts w:eastAsia="Times New Roman"/>
                <w:sz w:val="24"/>
                <w:szCs w:val="24"/>
              </w:rPr>
              <w:t>ыми многоквартирных жилых домах</w:t>
            </w:r>
          </w:p>
          <w:p w:rsidR="00C0584F" w:rsidRDefault="00C0584F" w:rsidP="001E65FE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</w:p>
          <w:p w:rsidR="001E65FE" w:rsidRPr="008E2B13" w:rsidRDefault="001E65FE" w:rsidP="001E65F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8E2B13" w:rsidRPr="008E2B13" w:rsidTr="0031592D">
        <w:trPr>
          <w:trHeight w:val="1516"/>
        </w:trPr>
        <w:tc>
          <w:tcPr>
            <w:tcW w:w="31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13" w:rsidRPr="008E2B13" w:rsidRDefault="008E2B13" w:rsidP="008E2B1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E2B1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lastRenderedPageBreak/>
              <w:t>Перечень подпрограмм</w:t>
            </w:r>
          </w:p>
        </w:tc>
        <w:tc>
          <w:tcPr>
            <w:tcW w:w="107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65FE" w:rsidRPr="00A40876" w:rsidRDefault="001E65FE" w:rsidP="001E65FE">
            <w:pPr>
              <w:rPr>
                <w:rFonts w:eastAsia="Times New Roman" w:cs="Times New Roman"/>
                <w:sz w:val="24"/>
                <w:szCs w:val="24"/>
              </w:rPr>
            </w:pPr>
            <w:r w:rsidRPr="00A40876">
              <w:rPr>
                <w:rFonts w:eastAsia="Times New Roman" w:cs="Times New Roman"/>
                <w:sz w:val="24"/>
                <w:szCs w:val="24"/>
              </w:rPr>
              <w:t>Подпрограмма 1 «</w:t>
            </w:r>
            <w:r w:rsidR="002C174D">
              <w:rPr>
                <w:rFonts w:eastAsia="Times New Roman" w:cs="Times New Roman"/>
                <w:sz w:val="24"/>
                <w:szCs w:val="24"/>
              </w:rPr>
              <w:t>Обеспечение устойчивого сокращения непригодного для проживания жилищного фонда</w:t>
            </w:r>
            <w:r w:rsidRPr="00A40876">
              <w:rPr>
                <w:rFonts w:eastAsia="Times New Roman" w:cs="Times New Roman"/>
                <w:sz w:val="24"/>
                <w:szCs w:val="24"/>
              </w:rPr>
              <w:t xml:space="preserve">» </w:t>
            </w:r>
            <w:r>
              <w:rPr>
                <w:rFonts w:eastAsia="Times New Roman" w:cs="Times New Roman"/>
                <w:sz w:val="24"/>
                <w:szCs w:val="24"/>
              </w:rPr>
              <w:t>(далее также – Подпрограмма 1)</w:t>
            </w:r>
          </w:p>
          <w:p w:rsidR="008E2B13" w:rsidRDefault="001E65FE" w:rsidP="001E65FE">
            <w:pPr>
              <w:rPr>
                <w:rFonts w:eastAsia="Times New Roman" w:cs="Times New Roman"/>
                <w:sz w:val="24"/>
                <w:szCs w:val="24"/>
              </w:rPr>
            </w:pPr>
            <w:r w:rsidRPr="00A40876">
              <w:rPr>
                <w:rFonts w:eastAsia="Times New Roman" w:cs="Times New Roman"/>
                <w:sz w:val="24"/>
                <w:szCs w:val="24"/>
              </w:rPr>
              <w:t>Подпрограмма 2 «</w:t>
            </w:r>
            <w:r w:rsidR="002C174D">
              <w:rPr>
                <w:rFonts w:eastAsia="Times New Roman" w:cs="Times New Roman"/>
                <w:sz w:val="24"/>
                <w:szCs w:val="24"/>
              </w:rPr>
              <w:t>Обеспечение мероприятий по переселению граждан из аварийного жилищного фонда в Московской области</w:t>
            </w:r>
            <w:r w:rsidRPr="00A40876">
              <w:rPr>
                <w:rFonts w:eastAsia="Times New Roman" w:cs="Times New Roman"/>
                <w:sz w:val="24"/>
                <w:szCs w:val="24"/>
              </w:rPr>
              <w:t xml:space="preserve">» </w:t>
            </w:r>
            <w:r>
              <w:rPr>
                <w:rFonts w:eastAsia="Times New Roman" w:cs="Times New Roman"/>
                <w:sz w:val="24"/>
                <w:szCs w:val="24"/>
              </w:rPr>
              <w:t>(далее также – Подпрограмма 2)</w:t>
            </w:r>
          </w:p>
          <w:p w:rsidR="00C0584F" w:rsidRPr="008E2B13" w:rsidRDefault="00C0584F" w:rsidP="001E65FE">
            <w:pP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8E2B13" w:rsidRPr="008E2B13" w:rsidTr="0031592D">
        <w:trPr>
          <w:trHeight w:val="1130"/>
        </w:trPr>
        <w:tc>
          <w:tcPr>
            <w:tcW w:w="3131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77392C" w:rsidRDefault="008E2B13" w:rsidP="008E2B1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bookmarkStart w:id="0" w:name="sub_101"/>
            <w:r w:rsidRPr="008E2B1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Источники финансирования </w:t>
            </w:r>
            <w:r w:rsidR="00FE237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8E2B1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программы, </w:t>
            </w:r>
          </w:p>
          <w:p w:rsidR="008E2B13" w:rsidRPr="008E2B13" w:rsidRDefault="008E2B13" w:rsidP="008E2B1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E2B1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в том числе по годам:</w:t>
            </w:r>
            <w:bookmarkEnd w:id="0"/>
          </w:p>
        </w:tc>
        <w:tc>
          <w:tcPr>
            <w:tcW w:w="10790" w:type="dxa"/>
            <w:gridSpan w:val="6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8E2B13" w:rsidRPr="008E2B13" w:rsidRDefault="008E2B13" w:rsidP="00D06F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E2B1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Расходы (тыс. рублей)</w:t>
            </w:r>
          </w:p>
        </w:tc>
      </w:tr>
      <w:tr w:rsidR="00861267" w:rsidRPr="008E2B13" w:rsidTr="0031592D">
        <w:trPr>
          <w:trHeight w:val="566"/>
        </w:trPr>
        <w:tc>
          <w:tcPr>
            <w:tcW w:w="3131" w:type="dxa"/>
            <w:vMerge/>
            <w:tcBorders>
              <w:top w:val="nil"/>
              <w:bottom w:val="nil"/>
              <w:right w:val="nil"/>
            </w:tcBorders>
          </w:tcPr>
          <w:p w:rsidR="00861267" w:rsidRPr="008E2B13" w:rsidRDefault="00861267" w:rsidP="008E2B1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61267" w:rsidRPr="008E2B13" w:rsidRDefault="00861267" w:rsidP="008E2B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E2B1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61267" w:rsidRPr="008E2B13" w:rsidRDefault="00861267" w:rsidP="007739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E2B1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20</w:t>
            </w:r>
            <w:r w:rsidRPr="008E2B1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 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61267" w:rsidRPr="008E2B13" w:rsidRDefault="00861267" w:rsidP="007739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E2B1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</w:t>
            </w:r>
            <w:r w:rsidRPr="008E2B1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 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61267" w:rsidRPr="008E2B13" w:rsidRDefault="00861267" w:rsidP="007739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E2B1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</w:t>
            </w:r>
            <w:r w:rsidRPr="008E2B1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 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61267" w:rsidRPr="008E2B13" w:rsidRDefault="00861267" w:rsidP="007739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E2B1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</w:t>
            </w:r>
            <w:r w:rsidRPr="008E2B1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 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61267" w:rsidRPr="008E2B13" w:rsidRDefault="00861267" w:rsidP="00C058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E2B1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4</w:t>
            </w:r>
            <w:r w:rsidRPr="008E2B1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 год</w:t>
            </w:r>
          </w:p>
        </w:tc>
      </w:tr>
      <w:tr w:rsidR="00FE7E58" w:rsidRPr="008E2B13" w:rsidTr="0031592D">
        <w:trPr>
          <w:trHeight w:val="555"/>
        </w:trPr>
        <w:tc>
          <w:tcPr>
            <w:tcW w:w="3131" w:type="dxa"/>
            <w:tcBorders>
              <w:top w:val="single" w:sz="4" w:space="0" w:color="auto"/>
              <w:bottom w:val="nil"/>
              <w:right w:val="nil"/>
            </w:tcBorders>
          </w:tcPr>
          <w:p w:rsidR="00FE7E58" w:rsidRPr="008E2B13" w:rsidRDefault="00FE7E58" w:rsidP="00FE7E5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E2B1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E58" w:rsidRPr="00D952EF" w:rsidRDefault="00B14340" w:rsidP="00FE7E58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236833,623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E58" w:rsidRPr="00D952EF" w:rsidRDefault="00FE7E58" w:rsidP="00FE7E58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E58" w:rsidRPr="00D952EF" w:rsidRDefault="00FE7E58" w:rsidP="00FE7E58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55881,853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E58" w:rsidRPr="00D952EF" w:rsidRDefault="00FE7E58" w:rsidP="00FE7E58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128280,45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E58" w:rsidRPr="00D952EF" w:rsidRDefault="00B14340" w:rsidP="00FE7E58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52671,320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E58" w:rsidRPr="00D952EF" w:rsidRDefault="00FE7E58" w:rsidP="00FE7E58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</w:tr>
      <w:tr w:rsidR="00FE7E58" w:rsidRPr="008E2B13" w:rsidTr="0031592D">
        <w:trPr>
          <w:trHeight w:val="540"/>
        </w:trPr>
        <w:tc>
          <w:tcPr>
            <w:tcW w:w="3131" w:type="dxa"/>
            <w:tcBorders>
              <w:top w:val="single" w:sz="4" w:space="0" w:color="auto"/>
              <w:bottom w:val="nil"/>
              <w:right w:val="nil"/>
            </w:tcBorders>
          </w:tcPr>
          <w:p w:rsidR="00FE7E58" w:rsidRPr="008E2B13" w:rsidRDefault="00FE7E58" w:rsidP="00FE7E5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E2B1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E58" w:rsidRPr="00D952EF" w:rsidRDefault="00FE7E58" w:rsidP="00FE7E58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E58" w:rsidRPr="00D952EF" w:rsidRDefault="00FE7E58" w:rsidP="00FE7E58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E58" w:rsidRPr="00D952EF" w:rsidRDefault="00FE7E58" w:rsidP="00FE7E58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E58" w:rsidRPr="00D952EF" w:rsidRDefault="00FE7E58" w:rsidP="00FE7E58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E58" w:rsidRPr="00D952EF" w:rsidRDefault="00FE7E58" w:rsidP="00FE7E58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E58" w:rsidRPr="00D952EF" w:rsidRDefault="00FE7E58" w:rsidP="00FE7E58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</w:tr>
      <w:tr w:rsidR="00FE7E58" w:rsidRPr="008E2B13" w:rsidTr="0031592D">
        <w:trPr>
          <w:trHeight w:val="1111"/>
        </w:trPr>
        <w:tc>
          <w:tcPr>
            <w:tcW w:w="3131" w:type="dxa"/>
            <w:tcBorders>
              <w:top w:val="single" w:sz="4" w:space="0" w:color="auto"/>
              <w:bottom w:val="nil"/>
              <w:right w:val="nil"/>
            </w:tcBorders>
          </w:tcPr>
          <w:p w:rsidR="00FE7E58" w:rsidRPr="008E2B13" w:rsidRDefault="00FE7E58" w:rsidP="00FE7E5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E2B1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Средства бюджет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а</w:t>
            </w:r>
            <w:r w:rsidRPr="008E2B1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городского округа Электрогорск Московской области 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E58" w:rsidRPr="00D952EF" w:rsidRDefault="00B14340" w:rsidP="00FE7E58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31997,678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E58" w:rsidRPr="00D952EF" w:rsidRDefault="00FE7E58" w:rsidP="00FE7E58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8964,531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E58" w:rsidRPr="00D952EF" w:rsidRDefault="00FE7E58" w:rsidP="00FE7E58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6869,697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E58" w:rsidRPr="00D952EF" w:rsidRDefault="00FE7E58" w:rsidP="00FE7E58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11458,600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E58" w:rsidRPr="00D952EF" w:rsidRDefault="00B14340" w:rsidP="00FE7E58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4704,850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E58" w:rsidRPr="00D952EF" w:rsidRDefault="00FE7E58" w:rsidP="00FE7E58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</w:tr>
      <w:tr w:rsidR="00FE7E58" w:rsidRPr="008E2B13" w:rsidTr="0031592D">
        <w:trPr>
          <w:trHeight w:val="549"/>
        </w:trPr>
        <w:tc>
          <w:tcPr>
            <w:tcW w:w="3131" w:type="dxa"/>
            <w:tcBorders>
              <w:top w:val="single" w:sz="4" w:space="0" w:color="auto"/>
              <w:bottom w:val="nil"/>
              <w:right w:val="nil"/>
            </w:tcBorders>
          </w:tcPr>
          <w:p w:rsidR="00FE7E58" w:rsidRPr="008E2B13" w:rsidRDefault="00FE7E58" w:rsidP="00FE7E5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E2B1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E58" w:rsidRPr="00D952EF" w:rsidRDefault="00FE7E58" w:rsidP="00FE7E58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E58" w:rsidRPr="00D952EF" w:rsidRDefault="00FE7E58" w:rsidP="00FE7E58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E58" w:rsidRPr="00D952EF" w:rsidRDefault="00FE7E58" w:rsidP="00FE7E58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E58" w:rsidRPr="00D952EF" w:rsidRDefault="00FE7E58" w:rsidP="00FE7E58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E58" w:rsidRPr="00D952EF" w:rsidRDefault="00FE7E58" w:rsidP="00FE7E58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E58" w:rsidRPr="00D952EF" w:rsidRDefault="00FE7E58" w:rsidP="00FE7E58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</w:tr>
      <w:tr w:rsidR="00FE7E58" w:rsidRPr="008E2B13" w:rsidTr="0031592D">
        <w:trPr>
          <w:trHeight w:val="540"/>
        </w:trPr>
        <w:tc>
          <w:tcPr>
            <w:tcW w:w="313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E7E58" w:rsidRPr="008E2B13" w:rsidRDefault="00FE7E58" w:rsidP="00FE7E5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E2B1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Всего, в том числе по годам: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E58" w:rsidRPr="00D952EF" w:rsidRDefault="00FE7E58" w:rsidP="00FE7E58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fldChar w:fldCharType="begin"/>
            </w:r>
            <w:r>
              <w:rPr>
                <w:rFonts w:cs="Times New Roman"/>
                <w:color w:val="000000"/>
                <w:sz w:val="20"/>
                <w:szCs w:val="20"/>
              </w:rPr>
              <w:instrText xml:space="preserve"> =SUM(ABOVE) </w:instrText>
            </w:r>
            <w:r>
              <w:rPr>
                <w:rFonts w:cs="Times New Roman"/>
                <w:color w:val="000000"/>
                <w:sz w:val="20"/>
                <w:szCs w:val="20"/>
              </w:rPr>
              <w:fldChar w:fldCharType="separate"/>
            </w:r>
            <w:r w:rsidR="00B14340">
              <w:rPr>
                <w:rFonts w:cs="Times New Roman"/>
                <w:noProof/>
                <w:color w:val="000000"/>
                <w:sz w:val="20"/>
                <w:szCs w:val="20"/>
              </w:rPr>
              <w:t>268831,301</w:t>
            </w:r>
            <w:r>
              <w:rPr>
                <w:rFonts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E58" w:rsidRPr="00D952EF" w:rsidRDefault="00FE7E58" w:rsidP="00FE7E58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fldChar w:fldCharType="begin"/>
            </w:r>
            <w:r>
              <w:rPr>
                <w:rFonts w:cs="Times New Roman"/>
                <w:color w:val="000000"/>
                <w:sz w:val="20"/>
                <w:szCs w:val="20"/>
              </w:rPr>
              <w:instrText xml:space="preserve"> =SUM(ABOVE) </w:instrText>
            </w:r>
            <w:r>
              <w:rPr>
                <w:rFonts w:cs="Times New Roman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cs="Times New Roman"/>
                <w:noProof/>
                <w:color w:val="000000"/>
                <w:sz w:val="20"/>
                <w:szCs w:val="20"/>
              </w:rPr>
              <w:t>8964,531</w:t>
            </w:r>
            <w:r>
              <w:rPr>
                <w:rFonts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E58" w:rsidRPr="00D952EF" w:rsidRDefault="00FE7E58" w:rsidP="00FE7E58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fldChar w:fldCharType="begin"/>
            </w:r>
            <w:r>
              <w:rPr>
                <w:rFonts w:cs="Times New Roman"/>
                <w:color w:val="000000"/>
                <w:sz w:val="20"/>
                <w:szCs w:val="20"/>
              </w:rPr>
              <w:instrText xml:space="preserve"> =SUM(ABOVE) </w:instrText>
            </w:r>
            <w:r>
              <w:rPr>
                <w:rFonts w:cs="Times New Roman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cs="Times New Roman"/>
                <w:noProof/>
                <w:color w:val="000000"/>
                <w:sz w:val="20"/>
                <w:szCs w:val="20"/>
              </w:rPr>
              <w:t>62751,55</w:t>
            </w:r>
            <w:r>
              <w:rPr>
                <w:rFonts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E58" w:rsidRPr="00D952EF" w:rsidRDefault="00FE7E58" w:rsidP="00FE7E58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fldChar w:fldCharType="begin"/>
            </w:r>
            <w:r>
              <w:rPr>
                <w:rFonts w:cs="Times New Roman"/>
                <w:color w:val="000000"/>
                <w:sz w:val="20"/>
                <w:szCs w:val="20"/>
              </w:rPr>
              <w:instrText xml:space="preserve"> =SUM(ABOVE) </w:instrText>
            </w:r>
            <w:r>
              <w:rPr>
                <w:rFonts w:cs="Times New Roman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cs="Times New Roman"/>
                <w:noProof/>
                <w:color w:val="000000"/>
                <w:sz w:val="20"/>
                <w:szCs w:val="20"/>
              </w:rPr>
              <w:t>139739,05</w:t>
            </w:r>
            <w:r>
              <w:rPr>
                <w:rFonts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E58" w:rsidRPr="00D952EF" w:rsidRDefault="00B14340" w:rsidP="00FE7E58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fldChar w:fldCharType="begin"/>
            </w:r>
            <w:r>
              <w:rPr>
                <w:rFonts w:cs="Times New Roman"/>
                <w:color w:val="000000"/>
                <w:sz w:val="20"/>
                <w:szCs w:val="20"/>
              </w:rPr>
              <w:instrText xml:space="preserve"> =SUM(ABOVE) </w:instrText>
            </w:r>
            <w:r>
              <w:rPr>
                <w:rFonts w:cs="Times New Roman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cs="Times New Roman"/>
                <w:noProof/>
                <w:color w:val="000000"/>
                <w:sz w:val="20"/>
                <w:szCs w:val="20"/>
              </w:rPr>
              <w:t>57376,17</w:t>
            </w:r>
            <w:r>
              <w:rPr>
                <w:rFonts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E58" w:rsidRPr="00D952EF" w:rsidRDefault="00FE7E58" w:rsidP="00FE7E58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</w:tr>
    </w:tbl>
    <w:p w:rsidR="00465BCC" w:rsidRDefault="00465BCC" w:rsidP="008E2B1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  <w:bookmarkStart w:id="1" w:name="sub_1002"/>
      <w:bookmarkStart w:id="2" w:name="_GoBack"/>
      <w:bookmarkEnd w:id="2"/>
    </w:p>
    <w:p w:rsidR="008E2B13" w:rsidRPr="008E2B13" w:rsidRDefault="008E2B13" w:rsidP="00465BCC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8E2B13"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2. Общая характеристика сферы реализации </w:t>
      </w:r>
      <w:r w:rsidR="00FE237D"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  <w:t>муниципаль</w:t>
      </w:r>
      <w:r w:rsidR="00FE237D" w:rsidRPr="008E2B13"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  <w:t>ной</w:t>
      </w:r>
      <w:r w:rsidRPr="008E2B13"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 программы, в том числе формулировка осно</w:t>
      </w:r>
      <w:r w:rsidR="00296EAF"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  <w:t>вных проблем в указанной сфере</w:t>
      </w:r>
      <w:bookmarkEnd w:id="1"/>
    </w:p>
    <w:p w:rsidR="00296EAF" w:rsidRPr="00A40876" w:rsidRDefault="00296EAF" w:rsidP="00296EAF">
      <w:pPr>
        <w:spacing w:line="252" w:lineRule="auto"/>
        <w:ind w:firstLine="540"/>
        <w:jc w:val="both"/>
        <w:rPr>
          <w:rFonts w:eastAsia="Times New Roman" w:cs="Times New Roman"/>
          <w:sz w:val="24"/>
          <w:szCs w:val="24"/>
        </w:rPr>
      </w:pPr>
      <w:r w:rsidRPr="00A40876">
        <w:rPr>
          <w:rFonts w:eastAsia="Times New Roman" w:cs="Times New Roman"/>
          <w:sz w:val="24"/>
          <w:szCs w:val="24"/>
        </w:rPr>
        <w:t xml:space="preserve">Одним из ключевых приоритетов государственной политики Российской Федерации является повышение качества жизни своих граждан. Важнейшим направлением в данной сфере выступает переселение граждан из аварийного жилищного фонда. </w:t>
      </w:r>
    </w:p>
    <w:p w:rsidR="00473058" w:rsidRPr="00473058" w:rsidRDefault="000349F5" w:rsidP="00473058">
      <w:pPr>
        <w:spacing w:line="252" w:lineRule="auto"/>
        <w:ind w:right="-2" w:firstLine="567"/>
        <w:jc w:val="both"/>
        <w:rPr>
          <w:rFonts w:eastAsia="Times New Roman" w:cs="Times New Roman"/>
          <w:sz w:val="24"/>
          <w:szCs w:val="24"/>
        </w:rPr>
      </w:pPr>
      <w:r w:rsidRPr="00A40876">
        <w:rPr>
          <w:rFonts w:eastAsia="Times New Roman" w:cs="Times New Roman"/>
          <w:sz w:val="24"/>
          <w:szCs w:val="24"/>
        </w:rPr>
        <w:t xml:space="preserve">Мониторинг текущего состояния жилищного фонда на территории </w:t>
      </w:r>
      <w:r w:rsidR="00F60A2F">
        <w:rPr>
          <w:rFonts w:eastAsia="Times New Roman" w:cs="Times New Roman"/>
          <w:sz w:val="24"/>
          <w:szCs w:val="24"/>
        </w:rPr>
        <w:t>городской округ Электрогорск Московской области</w:t>
      </w:r>
      <w:r>
        <w:rPr>
          <w:rFonts w:eastAsia="Times New Roman" w:cs="Times New Roman"/>
          <w:sz w:val="24"/>
          <w:szCs w:val="24"/>
        </w:rPr>
        <w:t xml:space="preserve"> </w:t>
      </w:r>
      <w:r w:rsidRPr="00A40876">
        <w:rPr>
          <w:rFonts w:eastAsia="Times New Roman" w:cs="Times New Roman"/>
          <w:sz w:val="24"/>
          <w:szCs w:val="24"/>
        </w:rPr>
        <w:t>по состоянию на 31.12.2018 в соответствии</w:t>
      </w:r>
      <w:r w:rsidR="004F311F">
        <w:rPr>
          <w:rFonts w:eastAsia="Times New Roman" w:cs="Times New Roman"/>
          <w:sz w:val="24"/>
          <w:szCs w:val="24"/>
        </w:rPr>
        <w:t xml:space="preserve"> </w:t>
      </w:r>
      <w:r w:rsidRPr="00A40876">
        <w:rPr>
          <w:rFonts w:eastAsia="Times New Roman" w:cs="Times New Roman"/>
          <w:sz w:val="24"/>
          <w:szCs w:val="24"/>
        </w:rPr>
        <w:t>с реестром «Сведения об общей площади жилых помещений в многоквартирных домах, которые п</w:t>
      </w:r>
      <w:r>
        <w:rPr>
          <w:rFonts w:eastAsia="Times New Roman" w:cs="Times New Roman"/>
          <w:sz w:val="24"/>
          <w:szCs w:val="24"/>
        </w:rPr>
        <w:t>ризнаны в установленном порядке</w:t>
      </w:r>
      <w:r w:rsidR="008B3B37">
        <w:rPr>
          <w:rFonts w:eastAsia="Times New Roman" w:cs="Times New Roman"/>
          <w:sz w:val="24"/>
          <w:szCs w:val="24"/>
        </w:rPr>
        <w:t xml:space="preserve"> </w:t>
      </w:r>
      <w:r w:rsidRPr="00A40876">
        <w:rPr>
          <w:rFonts w:eastAsia="Times New Roman" w:cs="Times New Roman"/>
          <w:sz w:val="24"/>
          <w:szCs w:val="24"/>
        </w:rPr>
        <w:t>до</w:t>
      </w:r>
      <w:r w:rsidR="008B3B37">
        <w:rPr>
          <w:rFonts w:eastAsia="Times New Roman" w:cs="Times New Roman"/>
          <w:sz w:val="24"/>
          <w:szCs w:val="24"/>
        </w:rPr>
        <w:t xml:space="preserve"> </w:t>
      </w:r>
      <w:r w:rsidRPr="00A40876">
        <w:rPr>
          <w:rFonts w:eastAsia="Times New Roman" w:cs="Times New Roman"/>
          <w:sz w:val="24"/>
          <w:szCs w:val="24"/>
        </w:rPr>
        <w:t>1 января 2017 года аварийными и подлежащими сносу или реконструкции в связи с физическим износ</w:t>
      </w:r>
      <w:r>
        <w:rPr>
          <w:rFonts w:eastAsia="Times New Roman" w:cs="Times New Roman"/>
          <w:sz w:val="24"/>
          <w:szCs w:val="24"/>
        </w:rPr>
        <w:t xml:space="preserve">ом в процессе </w:t>
      </w:r>
      <w:r>
        <w:rPr>
          <w:rFonts w:eastAsia="Times New Roman" w:cs="Times New Roman"/>
          <w:sz w:val="24"/>
          <w:szCs w:val="24"/>
        </w:rPr>
        <w:lastRenderedPageBreak/>
        <w:t xml:space="preserve">эксплуатации </w:t>
      </w:r>
      <w:r w:rsidRPr="00A40876">
        <w:rPr>
          <w:rFonts w:eastAsia="Times New Roman" w:cs="Times New Roman"/>
          <w:sz w:val="24"/>
          <w:szCs w:val="24"/>
        </w:rPr>
        <w:t>(по состоянию на 1 января 2019 года)» выявил площадь аварийного жилищного фонда в</w:t>
      </w:r>
      <w:r>
        <w:rPr>
          <w:rFonts w:eastAsia="Times New Roman" w:cs="Times New Roman"/>
          <w:sz w:val="24"/>
          <w:szCs w:val="24"/>
        </w:rPr>
        <w:t xml:space="preserve"> </w:t>
      </w:r>
      <w:r w:rsidR="008B3B37">
        <w:rPr>
          <w:rFonts w:eastAsia="Times New Roman" w:cs="Times New Roman"/>
          <w:sz w:val="24"/>
          <w:szCs w:val="24"/>
        </w:rPr>
        <w:t>городско</w:t>
      </w:r>
      <w:r w:rsidR="00E62968">
        <w:rPr>
          <w:rFonts w:eastAsia="Times New Roman" w:cs="Times New Roman"/>
          <w:sz w:val="24"/>
          <w:szCs w:val="24"/>
        </w:rPr>
        <w:t>м</w:t>
      </w:r>
      <w:r w:rsidR="008B3B37">
        <w:rPr>
          <w:rFonts w:eastAsia="Times New Roman" w:cs="Times New Roman"/>
          <w:sz w:val="24"/>
          <w:szCs w:val="24"/>
        </w:rPr>
        <w:t xml:space="preserve"> округ</w:t>
      </w:r>
      <w:r w:rsidR="00E62968">
        <w:rPr>
          <w:rFonts w:eastAsia="Times New Roman" w:cs="Times New Roman"/>
          <w:sz w:val="24"/>
          <w:szCs w:val="24"/>
        </w:rPr>
        <w:t>е</w:t>
      </w:r>
      <w:r w:rsidR="008B3B37">
        <w:rPr>
          <w:rFonts w:eastAsia="Times New Roman" w:cs="Times New Roman"/>
          <w:sz w:val="24"/>
          <w:szCs w:val="24"/>
        </w:rPr>
        <w:t xml:space="preserve"> Электрогорск Московской области</w:t>
      </w:r>
      <w:r w:rsidRPr="00A40876">
        <w:rPr>
          <w:rFonts w:eastAsia="Times New Roman" w:cs="Times New Roman"/>
          <w:sz w:val="24"/>
          <w:szCs w:val="24"/>
        </w:rPr>
        <w:t xml:space="preserve"> признанного таковым</w:t>
      </w:r>
      <w:r>
        <w:rPr>
          <w:rFonts w:eastAsia="Times New Roman" w:cs="Times New Roman"/>
          <w:sz w:val="24"/>
          <w:szCs w:val="24"/>
        </w:rPr>
        <w:t xml:space="preserve"> </w:t>
      </w:r>
      <w:r w:rsidRPr="00A40876">
        <w:rPr>
          <w:rFonts w:eastAsia="Times New Roman" w:cs="Times New Roman"/>
          <w:sz w:val="24"/>
          <w:szCs w:val="24"/>
        </w:rPr>
        <w:t>до 01.01.2017 –</w:t>
      </w:r>
      <w:r>
        <w:rPr>
          <w:rFonts w:eastAsia="Times New Roman" w:cs="Times New Roman"/>
          <w:sz w:val="24"/>
          <w:szCs w:val="24"/>
        </w:rPr>
        <w:t xml:space="preserve"> </w:t>
      </w:r>
      <w:r w:rsidR="00A04FA2">
        <w:rPr>
          <w:rFonts w:eastAsia="Times New Roman" w:cs="Times New Roman"/>
          <w:sz w:val="24"/>
          <w:szCs w:val="24"/>
        </w:rPr>
        <w:t>2,7</w:t>
      </w:r>
      <w:r w:rsidR="00D11D2E">
        <w:rPr>
          <w:rFonts w:eastAsia="Times New Roman" w:cs="Times New Roman"/>
          <w:sz w:val="24"/>
          <w:szCs w:val="24"/>
        </w:rPr>
        <w:t>9</w:t>
      </w:r>
      <w:r>
        <w:rPr>
          <w:rFonts w:eastAsia="Times New Roman" w:cs="Times New Roman"/>
          <w:sz w:val="24"/>
          <w:szCs w:val="24"/>
        </w:rPr>
        <w:t xml:space="preserve"> </w:t>
      </w:r>
      <w:r w:rsidRPr="00A40876">
        <w:rPr>
          <w:rFonts w:eastAsia="Times New Roman" w:cs="Times New Roman"/>
          <w:sz w:val="24"/>
          <w:szCs w:val="24"/>
        </w:rPr>
        <w:t xml:space="preserve">тыс. </w:t>
      </w:r>
      <w:proofErr w:type="spellStart"/>
      <w:r w:rsidRPr="00A40876">
        <w:rPr>
          <w:rFonts w:eastAsia="Times New Roman" w:cs="Times New Roman"/>
          <w:sz w:val="24"/>
          <w:szCs w:val="24"/>
        </w:rPr>
        <w:t>кв.м</w:t>
      </w:r>
      <w:proofErr w:type="spellEnd"/>
      <w:r w:rsidRPr="00A40876">
        <w:rPr>
          <w:rFonts w:eastAsia="Times New Roman" w:cs="Times New Roman"/>
          <w:sz w:val="24"/>
          <w:szCs w:val="24"/>
        </w:rPr>
        <w:t xml:space="preserve">. </w:t>
      </w:r>
      <w:r w:rsidR="008B3B37">
        <w:rPr>
          <w:rFonts w:eastAsia="Times New Roman" w:cs="Times New Roman"/>
          <w:sz w:val="24"/>
          <w:szCs w:val="24"/>
        </w:rPr>
        <w:t xml:space="preserve"> </w:t>
      </w:r>
    </w:p>
    <w:p w:rsidR="009D07B5" w:rsidRDefault="000349F5" w:rsidP="00A71BD9">
      <w:pPr>
        <w:spacing w:line="252" w:lineRule="auto"/>
        <w:ind w:right="-2" w:firstLine="567"/>
        <w:jc w:val="both"/>
        <w:rPr>
          <w:rFonts w:eastAsia="Times New Roman" w:cs="Times New Roman"/>
          <w:sz w:val="24"/>
          <w:szCs w:val="24"/>
        </w:rPr>
      </w:pPr>
      <w:r w:rsidRPr="00473058">
        <w:rPr>
          <w:rFonts w:eastAsia="Times New Roman" w:cs="Times New Roman"/>
          <w:sz w:val="24"/>
          <w:szCs w:val="24"/>
        </w:rPr>
        <w:t xml:space="preserve"> </w:t>
      </w:r>
      <w:r w:rsidR="00296EAF" w:rsidRPr="00473058">
        <w:rPr>
          <w:rFonts w:eastAsia="Times New Roman" w:cs="Times New Roman"/>
          <w:sz w:val="24"/>
          <w:szCs w:val="24"/>
        </w:rPr>
        <w:t xml:space="preserve">Решение вопроса ликвидации аварийного жилищного фонда требует комплексных программных методов, определяющих систему мероприятий по формированию жилищного фонда и переселению граждан из аварийного жилищного фонда. </w:t>
      </w:r>
      <w:r w:rsidR="00FE5AA7" w:rsidRPr="00473058">
        <w:rPr>
          <w:rFonts w:eastAsia="Times New Roman" w:cs="Times New Roman"/>
          <w:sz w:val="24"/>
          <w:szCs w:val="24"/>
        </w:rPr>
        <w:t>Муниципальная</w:t>
      </w:r>
      <w:r w:rsidR="00296EAF" w:rsidRPr="00473058">
        <w:rPr>
          <w:rFonts w:eastAsia="Times New Roman" w:cs="Times New Roman"/>
          <w:sz w:val="24"/>
          <w:szCs w:val="24"/>
        </w:rPr>
        <w:t xml:space="preserve"> программа «Переселение граждан из аварийного жилищного фонда» </w:t>
      </w:r>
      <w:r w:rsidR="00361415">
        <w:rPr>
          <w:rFonts w:eastAsia="Times New Roman" w:cs="Times New Roman"/>
          <w:sz w:val="24"/>
          <w:szCs w:val="24"/>
        </w:rPr>
        <w:t xml:space="preserve">городского округа Электрогорск </w:t>
      </w:r>
      <w:r w:rsidR="00361415" w:rsidRPr="00473058">
        <w:rPr>
          <w:rFonts w:eastAsia="Times New Roman" w:cs="Times New Roman"/>
          <w:sz w:val="24"/>
          <w:szCs w:val="24"/>
        </w:rPr>
        <w:t>Московской области на 20</w:t>
      </w:r>
      <w:r w:rsidR="00361415">
        <w:rPr>
          <w:rFonts w:eastAsia="Times New Roman" w:cs="Times New Roman"/>
          <w:sz w:val="24"/>
          <w:szCs w:val="24"/>
        </w:rPr>
        <w:t>20</w:t>
      </w:r>
      <w:r w:rsidR="00361415" w:rsidRPr="00473058">
        <w:rPr>
          <w:rFonts w:eastAsia="Times New Roman" w:cs="Times New Roman"/>
          <w:sz w:val="24"/>
          <w:szCs w:val="24"/>
        </w:rPr>
        <w:t>–202</w:t>
      </w:r>
      <w:r w:rsidR="00361415">
        <w:rPr>
          <w:rFonts w:eastAsia="Times New Roman" w:cs="Times New Roman"/>
          <w:sz w:val="24"/>
          <w:szCs w:val="24"/>
        </w:rPr>
        <w:t>4</w:t>
      </w:r>
      <w:r w:rsidR="00361415" w:rsidRPr="00473058">
        <w:rPr>
          <w:rFonts w:eastAsia="Times New Roman" w:cs="Times New Roman"/>
          <w:sz w:val="24"/>
          <w:szCs w:val="24"/>
        </w:rPr>
        <w:t xml:space="preserve"> годы </w:t>
      </w:r>
      <w:r w:rsidR="00296EAF" w:rsidRPr="00473058">
        <w:rPr>
          <w:rFonts w:eastAsia="Times New Roman" w:cs="Times New Roman"/>
          <w:sz w:val="24"/>
          <w:szCs w:val="24"/>
        </w:rPr>
        <w:t xml:space="preserve">(далее – </w:t>
      </w:r>
      <w:r w:rsidR="00FE5AA7" w:rsidRPr="00473058">
        <w:rPr>
          <w:rFonts w:eastAsia="Times New Roman" w:cs="Times New Roman"/>
          <w:sz w:val="24"/>
          <w:szCs w:val="24"/>
        </w:rPr>
        <w:t>муниципальная</w:t>
      </w:r>
      <w:r w:rsidR="00296EAF" w:rsidRPr="00473058">
        <w:rPr>
          <w:rFonts w:eastAsia="Times New Roman" w:cs="Times New Roman"/>
          <w:sz w:val="24"/>
          <w:szCs w:val="24"/>
        </w:rPr>
        <w:t xml:space="preserve"> программа) определяет перечень многоквартирных домов, подлежащих расселению за счет средств консолидированного бюджета Московской области.</w:t>
      </w:r>
      <w:r w:rsidR="009D07B5">
        <w:rPr>
          <w:rFonts w:eastAsia="Times New Roman" w:cs="Times New Roman"/>
          <w:sz w:val="24"/>
          <w:szCs w:val="24"/>
        </w:rPr>
        <w:t xml:space="preserve"> </w:t>
      </w:r>
      <w:r w:rsidR="00D11D2E">
        <w:rPr>
          <w:rFonts w:eastAsia="Times New Roman" w:cs="Times New Roman"/>
          <w:sz w:val="24"/>
          <w:szCs w:val="24"/>
        </w:rPr>
        <w:t xml:space="preserve">Городской округ Электрогорск является участником </w:t>
      </w:r>
      <w:r w:rsidR="00A71BD9" w:rsidRPr="00A71BD9">
        <w:rPr>
          <w:rFonts w:eastAsia="Times New Roman" w:cs="Times New Roman"/>
          <w:sz w:val="24"/>
          <w:szCs w:val="24"/>
        </w:rPr>
        <w:t>адресной программы Московской области «Переселение граждан из аварийного жилищного фонда в Московской области</w:t>
      </w:r>
      <w:r w:rsidR="00A71BD9">
        <w:rPr>
          <w:rFonts w:eastAsia="Times New Roman" w:cs="Times New Roman"/>
          <w:sz w:val="24"/>
          <w:szCs w:val="24"/>
        </w:rPr>
        <w:t xml:space="preserve"> </w:t>
      </w:r>
      <w:r w:rsidR="00A71BD9" w:rsidRPr="00A71BD9">
        <w:rPr>
          <w:rFonts w:eastAsia="Times New Roman" w:cs="Times New Roman"/>
          <w:sz w:val="24"/>
          <w:szCs w:val="24"/>
        </w:rPr>
        <w:t>на 2016-2020 годы»</w:t>
      </w:r>
      <w:r w:rsidR="00A71BD9">
        <w:rPr>
          <w:rFonts w:eastAsia="Times New Roman" w:cs="Times New Roman"/>
          <w:sz w:val="24"/>
          <w:szCs w:val="24"/>
        </w:rPr>
        <w:t xml:space="preserve">, утвержденной постановлением Правительства Московской области от </w:t>
      </w:r>
      <w:r w:rsidR="0041486F" w:rsidRPr="0041486F">
        <w:rPr>
          <w:rFonts w:eastAsia="Times New Roman" w:cs="Times New Roman"/>
          <w:sz w:val="24"/>
          <w:szCs w:val="24"/>
        </w:rPr>
        <w:t>01.12.2015</w:t>
      </w:r>
      <w:r w:rsidR="00A71BD9" w:rsidRPr="0041486F">
        <w:rPr>
          <w:rFonts w:eastAsia="Times New Roman" w:cs="Times New Roman"/>
          <w:sz w:val="24"/>
          <w:szCs w:val="24"/>
        </w:rPr>
        <w:t xml:space="preserve"> № </w:t>
      </w:r>
      <w:r w:rsidR="0041486F" w:rsidRPr="0041486F">
        <w:rPr>
          <w:rFonts w:eastAsia="Times New Roman" w:cs="Times New Roman"/>
          <w:sz w:val="24"/>
          <w:szCs w:val="24"/>
        </w:rPr>
        <w:t>1151/46</w:t>
      </w:r>
      <w:r w:rsidR="00A71BD9" w:rsidRPr="0041486F">
        <w:rPr>
          <w:rFonts w:eastAsia="Times New Roman" w:cs="Times New Roman"/>
          <w:sz w:val="24"/>
          <w:szCs w:val="24"/>
        </w:rPr>
        <w:t xml:space="preserve"> и государственной программы Московской области «Переселение граждан из аварийного жилищного фонда в Московской области на 2019-2025 годы», утвержденной постановлением Правительства Московской области от </w:t>
      </w:r>
      <w:r w:rsidR="0041486F" w:rsidRPr="0041486F">
        <w:rPr>
          <w:rFonts w:eastAsia="Times New Roman" w:cs="Times New Roman"/>
          <w:sz w:val="24"/>
          <w:szCs w:val="24"/>
        </w:rPr>
        <w:t>28.03.2019</w:t>
      </w:r>
      <w:r w:rsidR="00A71BD9" w:rsidRPr="0041486F">
        <w:rPr>
          <w:rFonts w:eastAsia="Times New Roman" w:cs="Times New Roman"/>
          <w:sz w:val="24"/>
          <w:szCs w:val="24"/>
        </w:rPr>
        <w:t xml:space="preserve"> № </w:t>
      </w:r>
      <w:r w:rsidR="0041486F" w:rsidRPr="0041486F">
        <w:rPr>
          <w:rFonts w:eastAsia="Times New Roman" w:cs="Times New Roman"/>
          <w:sz w:val="24"/>
          <w:szCs w:val="24"/>
        </w:rPr>
        <w:t>182/10.</w:t>
      </w:r>
      <w:r w:rsidR="0041486F">
        <w:rPr>
          <w:rFonts w:eastAsia="Times New Roman" w:cs="Times New Roman"/>
          <w:sz w:val="24"/>
          <w:szCs w:val="24"/>
          <w:shd w:val="clear" w:color="auto" w:fill="FFFF00"/>
        </w:rPr>
        <w:t xml:space="preserve"> </w:t>
      </w:r>
    </w:p>
    <w:p w:rsidR="009D07B5" w:rsidRPr="00A40876" w:rsidRDefault="00296EAF" w:rsidP="009D07B5">
      <w:pPr>
        <w:spacing w:line="252" w:lineRule="auto"/>
        <w:ind w:right="-2" w:firstLine="567"/>
        <w:jc w:val="both"/>
        <w:rPr>
          <w:rFonts w:eastAsia="Times New Roman"/>
          <w:sz w:val="24"/>
          <w:szCs w:val="24"/>
        </w:rPr>
      </w:pPr>
      <w:r w:rsidRPr="00473058">
        <w:rPr>
          <w:rFonts w:eastAsia="Times New Roman"/>
          <w:sz w:val="24"/>
          <w:szCs w:val="24"/>
        </w:rPr>
        <w:t>Полнота и достоверность сведений об аварийных многоквартирных д</w:t>
      </w:r>
      <w:r w:rsidR="000B19DB">
        <w:rPr>
          <w:rFonts w:eastAsia="Times New Roman"/>
          <w:sz w:val="24"/>
          <w:szCs w:val="24"/>
        </w:rPr>
        <w:t xml:space="preserve">омах обеспечивается </w:t>
      </w:r>
      <w:r w:rsidR="0041486F">
        <w:rPr>
          <w:rFonts w:eastAsia="Times New Roman"/>
          <w:sz w:val="24"/>
          <w:szCs w:val="24"/>
        </w:rPr>
        <w:t xml:space="preserve">Администрацией городского округа Электрогорск </w:t>
      </w:r>
      <w:r w:rsidRPr="00473058">
        <w:rPr>
          <w:rFonts w:eastAsia="Times New Roman"/>
          <w:sz w:val="24"/>
          <w:szCs w:val="24"/>
        </w:rPr>
        <w:t>путем непрерывного сбора данных о количестве жилых помещений в аварийных многоквартирных домах, подлежащих расселению, их общей площади, количестве жителей, подлежащих переселению, о заявленных гражданами способах решения жилищного вопроса.</w:t>
      </w:r>
      <w:r w:rsidR="009D07B5">
        <w:rPr>
          <w:rFonts w:eastAsia="Times New Roman"/>
          <w:sz w:val="24"/>
          <w:szCs w:val="24"/>
        </w:rPr>
        <w:t xml:space="preserve"> </w:t>
      </w:r>
    </w:p>
    <w:p w:rsidR="008E2B13" w:rsidRPr="00FE5AA7" w:rsidRDefault="008E2B13" w:rsidP="008E2B1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  <w:bookmarkStart w:id="3" w:name="sub_1003"/>
      <w:r w:rsidRPr="008E2B13"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3. </w:t>
      </w:r>
      <w:r w:rsidR="00FE5AA7" w:rsidRPr="00FE5AA7">
        <w:rPr>
          <w:rFonts w:eastAsia="Times New Roman" w:cs="Times New Roman"/>
          <w:b/>
          <w:sz w:val="24"/>
          <w:szCs w:val="24"/>
        </w:rPr>
        <w:t>Цели и задачи муниципальной программы</w:t>
      </w:r>
    </w:p>
    <w:bookmarkEnd w:id="3"/>
    <w:p w:rsidR="008E2B13" w:rsidRPr="008E2B13" w:rsidRDefault="008E2B13" w:rsidP="008E2B13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:rsidR="00FE5AA7" w:rsidRDefault="00FE5AA7" w:rsidP="00FE5AA7">
      <w:pPr>
        <w:spacing w:line="252" w:lineRule="auto"/>
        <w:ind w:firstLine="709"/>
        <w:jc w:val="both"/>
        <w:rPr>
          <w:rFonts w:eastAsia="Times New Roman"/>
          <w:sz w:val="24"/>
          <w:szCs w:val="24"/>
        </w:rPr>
      </w:pPr>
      <w:bookmarkStart w:id="4" w:name="sub_1004"/>
      <w:r>
        <w:rPr>
          <w:rFonts w:eastAsia="Times New Roman"/>
          <w:sz w:val="24"/>
          <w:szCs w:val="24"/>
        </w:rPr>
        <w:t>Целями</w:t>
      </w:r>
      <w:r w:rsidRPr="00A40876">
        <w:rPr>
          <w:rFonts w:eastAsia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муниципальной</w:t>
      </w:r>
      <w:r w:rsidRPr="00A40876">
        <w:rPr>
          <w:rFonts w:eastAsia="Times New Roman"/>
          <w:sz w:val="24"/>
          <w:szCs w:val="24"/>
        </w:rPr>
        <w:t xml:space="preserve"> п</w:t>
      </w:r>
      <w:r>
        <w:rPr>
          <w:rFonts w:eastAsia="Times New Roman"/>
          <w:sz w:val="24"/>
          <w:szCs w:val="24"/>
        </w:rPr>
        <w:t>рограммы являю</w:t>
      </w:r>
      <w:r w:rsidRPr="00A40876">
        <w:rPr>
          <w:rFonts w:eastAsia="Times New Roman"/>
          <w:sz w:val="24"/>
          <w:szCs w:val="24"/>
        </w:rPr>
        <w:t>тся</w:t>
      </w:r>
      <w:r>
        <w:rPr>
          <w:rFonts w:eastAsia="Times New Roman"/>
          <w:sz w:val="24"/>
          <w:szCs w:val="24"/>
        </w:rPr>
        <w:t>:</w:t>
      </w:r>
    </w:p>
    <w:p w:rsidR="00FE5AA7" w:rsidRPr="00A40876" w:rsidRDefault="00FE5AA7" w:rsidP="00FE5AA7">
      <w:pPr>
        <w:pStyle w:val="consnormal"/>
        <w:spacing w:before="0" w:beforeAutospacing="0" w:after="0" w:afterAutospacing="0"/>
        <w:ind w:firstLine="709"/>
        <w:jc w:val="both"/>
      </w:pPr>
      <w:r>
        <w:t>- о</w:t>
      </w:r>
      <w:r w:rsidRPr="00A40876">
        <w:t>беспечение расселения многоквартирных домов, признанных в установленном законодательств</w:t>
      </w:r>
      <w:r>
        <w:t>ом</w:t>
      </w:r>
      <w:r w:rsidRPr="00A40876">
        <w:t xml:space="preserve"> Российской Федерации порядке аварийными и подлежащими сносу или реконструкции в связи с физическим </w:t>
      </w:r>
      <w:r>
        <w:t>износом в процессе эксплуатации;</w:t>
      </w:r>
    </w:p>
    <w:p w:rsidR="00FE5AA7" w:rsidRPr="00A40876" w:rsidRDefault="00FE5AA7" w:rsidP="00FE5AA7">
      <w:pPr>
        <w:pStyle w:val="consnormal"/>
        <w:spacing w:before="0" w:beforeAutospacing="0" w:after="0" w:afterAutospacing="0"/>
        <w:ind w:firstLine="709"/>
        <w:jc w:val="both"/>
      </w:pPr>
      <w:r>
        <w:t>- с</w:t>
      </w:r>
      <w:r w:rsidRPr="00A40876">
        <w:t>оздание безопасных и благоприятных условий проживания граждан и внедрение ресурсосберегающи</w:t>
      </w:r>
      <w:r>
        <w:t xml:space="preserve">х, </w:t>
      </w:r>
      <w:proofErr w:type="spellStart"/>
      <w:r>
        <w:t>энергоэффективных</w:t>
      </w:r>
      <w:proofErr w:type="spellEnd"/>
      <w:r>
        <w:t xml:space="preserve"> технологий;</w:t>
      </w:r>
    </w:p>
    <w:p w:rsidR="00FE5AA7" w:rsidRPr="00473058" w:rsidRDefault="00FE5AA7" w:rsidP="00FE5AA7">
      <w:pPr>
        <w:widowControl w:val="0"/>
        <w:autoSpaceDE w:val="0"/>
        <w:autoSpaceDN w:val="0"/>
        <w:adjustRightInd w:val="0"/>
        <w:ind w:firstLine="70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- ф</w:t>
      </w:r>
      <w:r w:rsidRPr="00A40876">
        <w:rPr>
          <w:rFonts w:eastAsia="Times New Roman"/>
          <w:sz w:val="24"/>
          <w:szCs w:val="24"/>
        </w:rPr>
        <w:t xml:space="preserve">инансовое </w:t>
      </w:r>
      <w:r w:rsidRPr="00473058">
        <w:rPr>
          <w:rFonts w:eastAsia="Times New Roman"/>
          <w:sz w:val="24"/>
          <w:szCs w:val="24"/>
        </w:rPr>
        <w:t>и организационное обеспечение переселения граждан из непригодного для проживания жилищного фонда.</w:t>
      </w:r>
    </w:p>
    <w:p w:rsidR="00FE5AA7" w:rsidRDefault="00FE5AA7" w:rsidP="00FE5AA7">
      <w:pPr>
        <w:spacing w:line="252" w:lineRule="auto"/>
        <w:ind w:firstLine="709"/>
        <w:jc w:val="both"/>
        <w:rPr>
          <w:rFonts w:eastAsia="Times New Roman" w:cs="Times New Roman"/>
          <w:sz w:val="24"/>
          <w:szCs w:val="24"/>
        </w:rPr>
      </w:pPr>
      <w:r w:rsidRPr="00473058">
        <w:rPr>
          <w:rFonts w:eastAsia="Times New Roman" w:cs="Times New Roman"/>
          <w:sz w:val="24"/>
          <w:szCs w:val="24"/>
        </w:rPr>
        <w:t>В ходе реализации муниципальной программы осуществляются:</w:t>
      </w:r>
      <w:r w:rsidR="004C401D">
        <w:rPr>
          <w:rFonts w:eastAsia="Times New Roman" w:cs="Times New Roman"/>
          <w:sz w:val="24"/>
          <w:szCs w:val="24"/>
        </w:rPr>
        <w:t xml:space="preserve"> </w:t>
      </w:r>
    </w:p>
    <w:p w:rsidR="004C401D" w:rsidRPr="00473058" w:rsidRDefault="004C401D" w:rsidP="00FE5AA7">
      <w:pPr>
        <w:spacing w:line="252" w:lineRule="auto"/>
        <w:ind w:firstLine="709"/>
        <w:jc w:val="both"/>
        <w:rPr>
          <w:rFonts w:eastAsia="Times New Roman" w:cs="Times New Roman"/>
          <w:sz w:val="24"/>
          <w:szCs w:val="24"/>
        </w:rPr>
      </w:pPr>
      <w:r w:rsidRPr="004C401D">
        <w:rPr>
          <w:rFonts w:eastAsia="Times New Roman" w:cs="Times New Roman"/>
          <w:sz w:val="24"/>
          <w:szCs w:val="24"/>
        </w:rPr>
        <w:t xml:space="preserve">- финансовое и организационное обеспечение переселения граждан из </w:t>
      </w:r>
      <w:r>
        <w:rPr>
          <w:rFonts w:eastAsia="Times New Roman" w:cs="Times New Roman"/>
          <w:sz w:val="24"/>
          <w:szCs w:val="24"/>
        </w:rPr>
        <w:t xml:space="preserve">аварийных многоквартирных домов; </w:t>
      </w:r>
    </w:p>
    <w:p w:rsidR="00FE5AA7" w:rsidRPr="00473058" w:rsidRDefault="00FE5AA7" w:rsidP="00FE5AA7">
      <w:pPr>
        <w:spacing w:line="252" w:lineRule="auto"/>
        <w:ind w:firstLine="709"/>
        <w:jc w:val="both"/>
        <w:rPr>
          <w:rFonts w:eastAsia="Times New Roman" w:cs="Times New Roman"/>
          <w:sz w:val="24"/>
          <w:szCs w:val="24"/>
        </w:rPr>
      </w:pPr>
      <w:r w:rsidRPr="00473058">
        <w:rPr>
          <w:rFonts w:eastAsia="Times New Roman" w:cs="Times New Roman"/>
          <w:sz w:val="24"/>
          <w:szCs w:val="24"/>
        </w:rPr>
        <w:t>- выполнение обязательств собственника по предоставлению жилых помещений гражданам, проживающим в муниципальных жилых помещениях аварийных многоквартирных домов;</w:t>
      </w:r>
    </w:p>
    <w:p w:rsidR="00FE5AA7" w:rsidRPr="00473058" w:rsidRDefault="00FE5AA7" w:rsidP="00FE5AA7">
      <w:pPr>
        <w:spacing w:line="252" w:lineRule="auto"/>
        <w:ind w:firstLine="709"/>
        <w:jc w:val="both"/>
        <w:rPr>
          <w:rFonts w:eastAsia="Times New Roman" w:cs="Times New Roman"/>
          <w:sz w:val="24"/>
          <w:szCs w:val="24"/>
        </w:rPr>
      </w:pPr>
      <w:r w:rsidRPr="00473058">
        <w:rPr>
          <w:rFonts w:eastAsia="Times New Roman" w:cs="Times New Roman"/>
          <w:sz w:val="24"/>
          <w:szCs w:val="24"/>
        </w:rPr>
        <w:t>- обеспечение жилищных прав собственников жилых помещений в аварийных многоквартирных домах, связанных с изъятием их жилых помещений для муниципальных нужд путем приобретения жилых помещений и (или) предоставления возмещения за жилые помещения;</w:t>
      </w:r>
    </w:p>
    <w:p w:rsidR="00FE5AA7" w:rsidRPr="00473058" w:rsidRDefault="00FE5AA7" w:rsidP="00FE5AA7">
      <w:pPr>
        <w:spacing w:line="252" w:lineRule="auto"/>
        <w:ind w:firstLine="709"/>
        <w:jc w:val="both"/>
        <w:rPr>
          <w:rFonts w:eastAsia="Times New Roman" w:cs="Times New Roman"/>
          <w:sz w:val="24"/>
          <w:szCs w:val="24"/>
        </w:rPr>
      </w:pPr>
      <w:r w:rsidRPr="00473058">
        <w:rPr>
          <w:rFonts w:eastAsia="Times New Roman" w:cs="Times New Roman"/>
          <w:sz w:val="24"/>
          <w:szCs w:val="24"/>
        </w:rPr>
        <w:t>- обеспечение граждан, проживающих в аварийных многоквартирных домах, благоустроенными жилыми помещениями, в соответствии с условиями и требованиями, установленными Федеральным законом. Жилые помещения, предоставляемые гражданам в рамках программы, должны соответствовать Рекомендуемым требованиям к жилью, строящемуся или приобретаемому в рамках программы</w:t>
      </w:r>
      <w:r w:rsidR="009D07B5">
        <w:rPr>
          <w:rFonts w:eastAsia="Times New Roman" w:cs="Times New Roman"/>
          <w:sz w:val="24"/>
          <w:szCs w:val="24"/>
        </w:rPr>
        <w:t xml:space="preserve"> </w:t>
      </w:r>
      <w:r w:rsidRPr="00473058">
        <w:rPr>
          <w:rFonts w:eastAsia="Times New Roman" w:cs="Times New Roman"/>
          <w:sz w:val="24"/>
          <w:szCs w:val="24"/>
        </w:rPr>
        <w:t xml:space="preserve">по переселению </w:t>
      </w:r>
      <w:r w:rsidRPr="00473058">
        <w:rPr>
          <w:rFonts w:eastAsia="Times New Roman" w:cs="Times New Roman"/>
          <w:sz w:val="24"/>
          <w:szCs w:val="24"/>
        </w:rPr>
        <w:lastRenderedPageBreak/>
        <w:t>граждан из аварийного жилищного фонда, установленным в приложении № 2 к методичес</w:t>
      </w:r>
      <w:r w:rsidR="00033470">
        <w:rPr>
          <w:rFonts w:eastAsia="Times New Roman" w:cs="Times New Roman"/>
          <w:sz w:val="24"/>
          <w:szCs w:val="24"/>
        </w:rPr>
        <w:t xml:space="preserve">ким рекомендациям по разработке </w:t>
      </w:r>
      <w:r w:rsidRPr="00473058">
        <w:rPr>
          <w:rFonts w:eastAsia="Times New Roman" w:cs="Times New Roman"/>
          <w:sz w:val="24"/>
          <w:szCs w:val="24"/>
        </w:rPr>
        <w:t>программы по переселению граждан из аварийного жилищного фонда, утвержденным приказом Министерства строительства и жилищно- коммунального хозяйства Российской Федерации от 31.01.2019 № 65/</w:t>
      </w:r>
      <w:proofErr w:type="spellStart"/>
      <w:r w:rsidRPr="00473058">
        <w:rPr>
          <w:rFonts w:eastAsia="Times New Roman" w:cs="Times New Roman"/>
          <w:sz w:val="24"/>
          <w:szCs w:val="24"/>
        </w:rPr>
        <w:t>пр</w:t>
      </w:r>
      <w:proofErr w:type="spellEnd"/>
      <w:r w:rsidRPr="00473058">
        <w:rPr>
          <w:rFonts w:eastAsia="Times New Roman" w:cs="Times New Roman"/>
          <w:sz w:val="24"/>
          <w:szCs w:val="24"/>
        </w:rPr>
        <w:t>;</w:t>
      </w:r>
    </w:p>
    <w:p w:rsidR="00FE5AA7" w:rsidRDefault="00FE5AA7" w:rsidP="00033470">
      <w:pPr>
        <w:autoSpaceDE w:val="0"/>
        <w:autoSpaceDN w:val="0"/>
        <w:adjustRightInd w:val="0"/>
        <w:spacing w:line="252" w:lineRule="auto"/>
        <w:ind w:firstLine="708"/>
        <w:jc w:val="both"/>
        <w:rPr>
          <w:rFonts w:eastAsia="Times New Roman" w:cs="Times New Roman"/>
          <w:sz w:val="24"/>
          <w:szCs w:val="24"/>
        </w:rPr>
      </w:pPr>
      <w:r w:rsidRPr="00473058">
        <w:rPr>
          <w:rFonts w:eastAsia="Times New Roman" w:cs="Times New Roman"/>
          <w:sz w:val="24"/>
          <w:szCs w:val="24"/>
        </w:rPr>
        <w:t xml:space="preserve">- обеспечение целевого расходования средств, выделенных на приобретение жилых помещений и (или) предоставление возмещения </w:t>
      </w:r>
      <w:r w:rsidR="004F311F" w:rsidRPr="00473058">
        <w:rPr>
          <w:rFonts w:eastAsia="Times New Roman" w:cs="Times New Roman"/>
          <w:sz w:val="24"/>
          <w:szCs w:val="24"/>
        </w:rPr>
        <w:t xml:space="preserve">  </w:t>
      </w:r>
      <w:r w:rsidRPr="00473058">
        <w:rPr>
          <w:rFonts w:eastAsia="Times New Roman" w:cs="Times New Roman"/>
          <w:sz w:val="24"/>
          <w:szCs w:val="24"/>
        </w:rPr>
        <w:t>за жилые помещения для переселения граждан, проживающих в аварийных многоквартирных домах;</w:t>
      </w:r>
      <w:r w:rsidR="004C401D">
        <w:rPr>
          <w:rFonts w:eastAsia="Times New Roman" w:cs="Times New Roman"/>
          <w:sz w:val="24"/>
          <w:szCs w:val="24"/>
        </w:rPr>
        <w:t xml:space="preserve"> </w:t>
      </w:r>
    </w:p>
    <w:p w:rsidR="004C401D" w:rsidRPr="00473058" w:rsidRDefault="004C401D" w:rsidP="00033470">
      <w:pPr>
        <w:autoSpaceDE w:val="0"/>
        <w:autoSpaceDN w:val="0"/>
        <w:adjustRightInd w:val="0"/>
        <w:spacing w:line="252" w:lineRule="auto"/>
        <w:ind w:firstLine="708"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- установление единого порядка реализации мероприятий по переселению граждан из аварийного жилищного фонда. </w:t>
      </w:r>
    </w:p>
    <w:p w:rsidR="00FE5AA7" w:rsidRPr="00473058" w:rsidRDefault="00FE5AA7" w:rsidP="00FE5AA7">
      <w:pPr>
        <w:autoSpaceDE w:val="0"/>
        <w:autoSpaceDN w:val="0"/>
        <w:adjustRightInd w:val="0"/>
        <w:spacing w:line="252" w:lineRule="auto"/>
        <w:ind w:firstLine="539"/>
        <w:jc w:val="both"/>
        <w:rPr>
          <w:rFonts w:eastAsia="Times New Roman" w:cs="Times New Roman"/>
          <w:sz w:val="24"/>
          <w:szCs w:val="24"/>
        </w:rPr>
      </w:pPr>
      <w:r w:rsidRPr="00473058">
        <w:rPr>
          <w:rFonts w:eastAsia="Times New Roman" w:cs="Times New Roman"/>
          <w:sz w:val="24"/>
          <w:szCs w:val="24"/>
        </w:rPr>
        <w:t>Основными задачами муниципальной программы являются:</w:t>
      </w:r>
    </w:p>
    <w:p w:rsidR="00FE5AA7" w:rsidRDefault="00FE5AA7" w:rsidP="00033470">
      <w:pPr>
        <w:widowControl w:val="0"/>
        <w:autoSpaceDE w:val="0"/>
        <w:autoSpaceDN w:val="0"/>
        <w:adjustRightInd w:val="0"/>
        <w:spacing w:line="252" w:lineRule="auto"/>
        <w:ind w:firstLine="539"/>
        <w:jc w:val="both"/>
        <w:rPr>
          <w:rFonts w:eastAsia="Times New Roman" w:cs="Times New Roman"/>
          <w:sz w:val="24"/>
          <w:szCs w:val="24"/>
        </w:rPr>
      </w:pPr>
      <w:r w:rsidRPr="00473058">
        <w:rPr>
          <w:rFonts w:eastAsia="Times New Roman" w:cs="Times New Roman"/>
          <w:sz w:val="24"/>
          <w:szCs w:val="24"/>
        </w:rPr>
        <w:t>- качественное улучшение технических характеристик и повышение энергоэффективности при строительстве многоквартирных жилых домов для переселения граждан из аварийного жилищного фонда;</w:t>
      </w:r>
      <w:r w:rsidR="004C401D">
        <w:rPr>
          <w:rFonts w:eastAsia="Times New Roman" w:cs="Times New Roman"/>
          <w:sz w:val="24"/>
          <w:szCs w:val="24"/>
        </w:rPr>
        <w:t xml:space="preserve"> </w:t>
      </w:r>
    </w:p>
    <w:p w:rsidR="004C401D" w:rsidRPr="00473058" w:rsidRDefault="004C401D" w:rsidP="00033470">
      <w:pPr>
        <w:widowControl w:val="0"/>
        <w:autoSpaceDE w:val="0"/>
        <w:autoSpaceDN w:val="0"/>
        <w:adjustRightInd w:val="0"/>
        <w:spacing w:line="252" w:lineRule="auto"/>
        <w:ind w:firstLine="539"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- координация решения финансовых и организационных вопросов расселения аварийных многоквартирных жилых домов, расположенных на территории городского округа Электрогорск; </w:t>
      </w:r>
    </w:p>
    <w:p w:rsidR="00FE5AA7" w:rsidRPr="00A40876" w:rsidRDefault="00FE5AA7" w:rsidP="00FE5AA7">
      <w:pPr>
        <w:widowControl w:val="0"/>
        <w:autoSpaceDE w:val="0"/>
        <w:autoSpaceDN w:val="0"/>
        <w:adjustRightInd w:val="0"/>
        <w:spacing w:line="252" w:lineRule="auto"/>
        <w:ind w:firstLine="539"/>
        <w:jc w:val="both"/>
        <w:rPr>
          <w:rFonts w:eastAsia="Times New Roman" w:cs="Times New Roman"/>
          <w:sz w:val="24"/>
          <w:szCs w:val="24"/>
        </w:rPr>
      </w:pPr>
      <w:r w:rsidRPr="00473058">
        <w:rPr>
          <w:rFonts w:eastAsia="Times New Roman" w:cs="Times New Roman"/>
          <w:sz w:val="24"/>
          <w:szCs w:val="24"/>
        </w:rPr>
        <w:t>- переселение граждан, проживающих в признанных</w:t>
      </w:r>
      <w:r w:rsidRPr="00A40876">
        <w:rPr>
          <w:rFonts w:eastAsia="Times New Roman" w:cs="Times New Roman"/>
          <w:sz w:val="24"/>
          <w:szCs w:val="24"/>
        </w:rPr>
        <w:t xml:space="preserve"> аварийными многоквартирных жилых домах.</w:t>
      </w:r>
    </w:p>
    <w:bookmarkEnd w:id="4"/>
    <w:p w:rsidR="00FE5AA7" w:rsidRPr="00A40876" w:rsidRDefault="00FE5AA7" w:rsidP="00FE5AA7">
      <w:pPr>
        <w:ind w:firstLine="540"/>
        <w:jc w:val="both"/>
        <w:rPr>
          <w:rFonts w:eastAsia="Times New Roman" w:cs="Times New Roman"/>
          <w:sz w:val="24"/>
          <w:szCs w:val="24"/>
        </w:rPr>
      </w:pPr>
    </w:p>
    <w:sectPr w:rsidR="00FE5AA7" w:rsidRPr="00A40876" w:rsidSect="000A0D91">
      <w:headerReference w:type="default" r:id="rId8"/>
      <w:footerReference w:type="default" r:id="rId9"/>
      <w:pgSz w:w="16837" w:h="11905" w:orient="landscape" w:code="9"/>
      <w:pgMar w:top="709" w:right="1134" w:bottom="709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33B9" w:rsidRDefault="007A33B9" w:rsidP="00BE2323">
      <w:r>
        <w:separator/>
      </w:r>
    </w:p>
  </w:endnote>
  <w:endnote w:type="continuationSeparator" w:id="0">
    <w:p w:rsidR="007A33B9" w:rsidRDefault="007A33B9" w:rsidP="00BE2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E60" w:rsidRDefault="002A7E60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33B9" w:rsidRDefault="007A33B9" w:rsidP="00BE2323">
      <w:r>
        <w:separator/>
      </w:r>
    </w:p>
  </w:footnote>
  <w:footnote w:type="continuationSeparator" w:id="0">
    <w:p w:rsidR="007A33B9" w:rsidRDefault="007A33B9" w:rsidP="00BE23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0695311"/>
      <w:docPartObj>
        <w:docPartGallery w:val="Page Numbers (Top of Page)"/>
        <w:docPartUnique/>
      </w:docPartObj>
    </w:sdtPr>
    <w:sdtEndPr/>
    <w:sdtContent>
      <w:p w:rsidR="002A7E60" w:rsidRDefault="002A7E60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592D">
          <w:rPr>
            <w:noProof/>
          </w:rPr>
          <w:t>3</w:t>
        </w:r>
        <w:r>
          <w:fldChar w:fldCharType="end"/>
        </w:r>
      </w:p>
    </w:sdtContent>
  </w:sdt>
  <w:p w:rsidR="002A7E60" w:rsidRPr="005F439C" w:rsidRDefault="002A7E60" w:rsidP="00CF3525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195575"/>
    <w:multiLevelType w:val="hybridMultilevel"/>
    <w:tmpl w:val="2FE27D20"/>
    <w:lvl w:ilvl="0" w:tplc="A46C52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B13"/>
    <w:rsid w:val="00013C89"/>
    <w:rsid w:val="00014380"/>
    <w:rsid w:val="00033470"/>
    <w:rsid w:val="000349F5"/>
    <w:rsid w:val="00042640"/>
    <w:rsid w:val="000674F0"/>
    <w:rsid w:val="000A0D91"/>
    <w:rsid w:val="000B19DB"/>
    <w:rsid w:val="0010018E"/>
    <w:rsid w:val="00170173"/>
    <w:rsid w:val="001867FC"/>
    <w:rsid w:val="001A3E6A"/>
    <w:rsid w:val="001B554E"/>
    <w:rsid w:val="001E65FE"/>
    <w:rsid w:val="001F51F5"/>
    <w:rsid w:val="001F78CC"/>
    <w:rsid w:val="00202255"/>
    <w:rsid w:val="00214988"/>
    <w:rsid w:val="00217D66"/>
    <w:rsid w:val="00292F00"/>
    <w:rsid w:val="00296EAF"/>
    <w:rsid w:val="002A7E60"/>
    <w:rsid w:val="002C174D"/>
    <w:rsid w:val="002C522D"/>
    <w:rsid w:val="002E27FD"/>
    <w:rsid w:val="002F7B8F"/>
    <w:rsid w:val="00305770"/>
    <w:rsid w:val="0031592D"/>
    <w:rsid w:val="00335F77"/>
    <w:rsid w:val="00361415"/>
    <w:rsid w:val="003C4ACA"/>
    <w:rsid w:val="003D2CC3"/>
    <w:rsid w:val="003E34EB"/>
    <w:rsid w:val="003E4998"/>
    <w:rsid w:val="00402953"/>
    <w:rsid w:val="004070BD"/>
    <w:rsid w:val="0041486F"/>
    <w:rsid w:val="00426B28"/>
    <w:rsid w:val="00457ED1"/>
    <w:rsid w:val="00465BCC"/>
    <w:rsid w:val="00470D98"/>
    <w:rsid w:val="00473058"/>
    <w:rsid w:val="00486A77"/>
    <w:rsid w:val="004C401D"/>
    <w:rsid w:val="004D34A3"/>
    <w:rsid w:val="004F311F"/>
    <w:rsid w:val="00542A6F"/>
    <w:rsid w:val="005A1C44"/>
    <w:rsid w:val="005C0BEB"/>
    <w:rsid w:val="005C17B9"/>
    <w:rsid w:val="005C5AEF"/>
    <w:rsid w:val="00600DCA"/>
    <w:rsid w:val="00602973"/>
    <w:rsid w:val="006334CB"/>
    <w:rsid w:val="00640561"/>
    <w:rsid w:val="006748EB"/>
    <w:rsid w:val="006878C9"/>
    <w:rsid w:val="006C307E"/>
    <w:rsid w:val="006D5BD6"/>
    <w:rsid w:val="007207A4"/>
    <w:rsid w:val="0077392C"/>
    <w:rsid w:val="007841A6"/>
    <w:rsid w:val="0078488B"/>
    <w:rsid w:val="007A33B9"/>
    <w:rsid w:val="007A376F"/>
    <w:rsid w:val="007A4818"/>
    <w:rsid w:val="007C7C07"/>
    <w:rsid w:val="007D0B99"/>
    <w:rsid w:val="008037D2"/>
    <w:rsid w:val="00812910"/>
    <w:rsid w:val="00823F0A"/>
    <w:rsid w:val="0082512E"/>
    <w:rsid w:val="008279A1"/>
    <w:rsid w:val="00861267"/>
    <w:rsid w:val="008B3B37"/>
    <w:rsid w:val="008E2B13"/>
    <w:rsid w:val="00902BA8"/>
    <w:rsid w:val="0090573F"/>
    <w:rsid w:val="00905EE8"/>
    <w:rsid w:val="00906899"/>
    <w:rsid w:val="00922762"/>
    <w:rsid w:val="00943D04"/>
    <w:rsid w:val="00960545"/>
    <w:rsid w:val="00977D37"/>
    <w:rsid w:val="009A20DC"/>
    <w:rsid w:val="009A52CC"/>
    <w:rsid w:val="009C3466"/>
    <w:rsid w:val="009D07B5"/>
    <w:rsid w:val="009F2A4A"/>
    <w:rsid w:val="009F5EE2"/>
    <w:rsid w:val="00A04FA2"/>
    <w:rsid w:val="00A17506"/>
    <w:rsid w:val="00A62482"/>
    <w:rsid w:val="00A71BD9"/>
    <w:rsid w:val="00A77F34"/>
    <w:rsid w:val="00A84DEC"/>
    <w:rsid w:val="00A874BD"/>
    <w:rsid w:val="00AE140D"/>
    <w:rsid w:val="00B02050"/>
    <w:rsid w:val="00B1264F"/>
    <w:rsid w:val="00B14340"/>
    <w:rsid w:val="00B2116B"/>
    <w:rsid w:val="00BA37B4"/>
    <w:rsid w:val="00BC684E"/>
    <w:rsid w:val="00BD100B"/>
    <w:rsid w:val="00BE2323"/>
    <w:rsid w:val="00BE3210"/>
    <w:rsid w:val="00BE412B"/>
    <w:rsid w:val="00C0584F"/>
    <w:rsid w:val="00C11EA6"/>
    <w:rsid w:val="00C5247E"/>
    <w:rsid w:val="00C8569B"/>
    <w:rsid w:val="00C931BE"/>
    <w:rsid w:val="00C97AE7"/>
    <w:rsid w:val="00CA09D8"/>
    <w:rsid w:val="00CF3525"/>
    <w:rsid w:val="00D020D8"/>
    <w:rsid w:val="00D041DF"/>
    <w:rsid w:val="00D06FA1"/>
    <w:rsid w:val="00D11D2E"/>
    <w:rsid w:val="00D25118"/>
    <w:rsid w:val="00D73B20"/>
    <w:rsid w:val="00D7698B"/>
    <w:rsid w:val="00D952EF"/>
    <w:rsid w:val="00DA18D2"/>
    <w:rsid w:val="00DB1C16"/>
    <w:rsid w:val="00DC702B"/>
    <w:rsid w:val="00DF6763"/>
    <w:rsid w:val="00E16CFE"/>
    <w:rsid w:val="00E50161"/>
    <w:rsid w:val="00E62968"/>
    <w:rsid w:val="00E66165"/>
    <w:rsid w:val="00E67FF8"/>
    <w:rsid w:val="00E73804"/>
    <w:rsid w:val="00EB1087"/>
    <w:rsid w:val="00EF355C"/>
    <w:rsid w:val="00F0246F"/>
    <w:rsid w:val="00F170DC"/>
    <w:rsid w:val="00F43880"/>
    <w:rsid w:val="00F44DE9"/>
    <w:rsid w:val="00F50A48"/>
    <w:rsid w:val="00F542E3"/>
    <w:rsid w:val="00F60A2F"/>
    <w:rsid w:val="00F8058C"/>
    <w:rsid w:val="00FC67C9"/>
    <w:rsid w:val="00FE237D"/>
    <w:rsid w:val="00FE5AA7"/>
    <w:rsid w:val="00FE7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E7E36"/>
  <w15:chartTrackingRefBased/>
  <w15:docId w15:val="{4B4AEF3E-FB95-4D6A-872F-4E7A050A7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E2B13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rsid w:val="008E2B13"/>
    <w:pPr>
      <w:keepNext/>
      <w:keepLines/>
      <w:spacing w:before="360" w:after="80" w:line="259" w:lineRule="auto"/>
      <w:outlineLvl w:val="1"/>
    </w:pPr>
    <w:rPr>
      <w:rFonts w:ascii="Calibri" w:eastAsiaTheme="minorEastAsia" w:hAnsi="Calibri" w:cs="Calibri"/>
      <w:b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rsid w:val="008E2B13"/>
    <w:pPr>
      <w:keepNext/>
      <w:keepLines/>
      <w:spacing w:before="280" w:after="80" w:line="259" w:lineRule="auto"/>
      <w:outlineLvl w:val="2"/>
    </w:pPr>
    <w:rPr>
      <w:rFonts w:ascii="Calibri" w:eastAsiaTheme="minorEastAsia" w:hAnsi="Calibri" w:cs="Calibri"/>
      <w:b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rsid w:val="008E2B13"/>
    <w:pPr>
      <w:keepNext/>
      <w:keepLines/>
      <w:spacing w:before="240" w:after="40" w:line="259" w:lineRule="auto"/>
      <w:outlineLvl w:val="3"/>
    </w:pPr>
    <w:rPr>
      <w:rFonts w:ascii="Calibri" w:eastAsiaTheme="minorEastAsia" w:hAnsi="Calibri" w:cs="Calibri"/>
      <w:b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rsid w:val="008E2B13"/>
    <w:pPr>
      <w:keepNext/>
      <w:keepLines/>
      <w:spacing w:before="220" w:after="40" w:line="259" w:lineRule="auto"/>
      <w:outlineLvl w:val="4"/>
    </w:pPr>
    <w:rPr>
      <w:rFonts w:ascii="Calibri" w:eastAsiaTheme="minorEastAsia" w:hAnsi="Calibri" w:cs="Calibri"/>
      <w:b/>
      <w:sz w:val="22"/>
      <w:lang w:eastAsia="ru-RU"/>
    </w:rPr>
  </w:style>
  <w:style w:type="paragraph" w:styleId="6">
    <w:name w:val="heading 6"/>
    <w:basedOn w:val="a"/>
    <w:next w:val="a"/>
    <w:link w:val="60"/>
    <w:uiPriority w:val="9"/>
    <w:rsid w:val="008E2B13"/>
    <w:pPr>
      <w:keepNext/>
      <w:keepLines/>
      <w:spacing w:before="200" w:after="40" w:line="259" w:lineRule="auto"/>
      <w:outlineLvl w:val="5"/>
    </w:pPr>
    <w:rPr>
      <w:rFonts w:ascii="Calibri" w:eastAsiaTheme="minorEastAsia" w:hAnsi="Calibri" w:cs="Calibri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2B13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E2B13"/>
    <w:rPr>
      <w:rFonts w:ascii="Calibri" w:eastAsiaTheme="minorEastAsia" w:hAnsi="Calibri" w:cs="Calibri"/>
      <w:b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E2B13"/>
    <w:rPr>
      <w:rFonts w:ascii="Calibri" w:eastAsiaTheme="minorEastAsia" w:hAnsi="Calibri" w:cs="Calibri"/>
      <w:b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E2B13"/>
    <w:rPr>
      <w:rFonts w:ascii="Calibri" w:eastAsiaTheme="minorEastAsia" w:hAnsi="Calibri" w:cs="Calibri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8E2B13"/>
    <w:rPr>
      <w:rFonts w:ascii="Calibri" w:eastAsiaTheme="minorEastAsia" w:hAnsi="Calibri" w:cs="Calibri"/>
      <w:b/>
      <w:sz w:val="22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8E2B13"/>
    <w:rPr>
      <w:rFonts w:ascii="Calibri" w:eastAsiaTheme="minorEastAsia" w:hAnsi="Calibri" w:cs="Calibri"/>
      <w:b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E2B13"/>
  </w:style>
  <w:style w:type="character" w:customStyle="1" w:styleId="a3">
    <w:name w:val="Цветовое выделение"/>
    <w:uiPriority w:val="99"/>
    <w:rsid w:val="008E2B13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8E2B13"/>
    <w:rPr>
      <w:rFonts w:cs="Times New Roman"/>
      <w:b w:val="0"/>
      <w:color w:val="106BBE"/>
    </w:rPr>
  </w:style>
  <w:style w:type="paragraph" w:customStyle="1" w:styleId="a5">
    <w:name w:val="Текст (справка)"/>
    <w:basedOn w:val="a"/>
    <w:next w:val="a"/>
    <w:uiPriority w:val="99"/>
    <w:rsid w:val="008E2B13"/>
    <w:pPr>
      <w:widowControl w:val="0"/>
      <w:autoSpaceDE w:val="0"/>
      <w:autoSpaceDN w:val="0"/>
      <w:adjustRightInd w:val="0"/>
      <w:ind w:left="170" w:right="17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6">
    <w:name w:val="Комментарий"/>
    <w:basedOn w:val="a5"/>
    <w:next w:val="a"/>
    <w:uiPriority w:val="99"/>
    <w:rsid w:val="008E2B13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Информация о версии"/>
    <w:basedOn w:val="a6"/>
    <w:next w:val="a"/>
    <w:uiPriority w:val="99"/>
    <w:rsid w:val="008E2B13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sid w:val="008E2B13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  <w:lang w:eastAsia="ru-RU"/>
    </w:rPr>
  </w:style>
  <w:style w:type="paragraph" w:customStyle="1" w:styleId="a9">
    <w:name w:val="Информация об изменениях"/>
    <w:basedOn w:val="a8"/>
    <w:next w:val="a"/>
    <w:uiPriority w:val="99"/>
    <w:rsid w:val="008E2B13"/>
    <w:pPr>
      <w:spacing w:before="180"/>
      <w:ind w:left="360" w:right="360" w:firstLine="0"/>
    </w:pPr>
    <w:rPr>
      <w:shd w:val="clear" w:color="auto" w:fill="EAEFED"/>
    </w:rPr>
  </w:style>
  <w:style w:type="paragraph" w:customStyle="1" w:styleId="aa">
    <w:name w:val="Нормальный (таблица)"/>
    <w:basedOn w:val="a"/>
    <w:next w:val="a"/>
    <w:uiPriority w:val="99"/>
    <w:rsid w:val="008E2B13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b">
    <w:name w:val="Подзаголовок для информации об изменениях"/>
    <w:basedOn w:val="a8"/>
    <w:next w:val="a"/>
    <w:uiPriority w:val="99"/>
    <w:rsid w:val="008E2B13"/>
    <w:rPr>
      <w:b/>
      <w:bCs/>
    </w:rPr>
  </w:style>
  <w:style w:type="paragraph" w:customStyle="1" w:styleId="ac">
    <w:name w:val="Прижатый влево"/>
    <w:basedOn w:val="a"/>
    <w:next w:val="a"/>
    <w:uiPriority w:val="99"/>
    <w:rsid w:val="008E2B13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ad">
    <w:name w:val="Цветовое выделение для Текст"/>
    <w:uiPriority w:val="99"/>
    <w:rsid w:val="008E2B13"/>
    <w:rPr>
      <w:rFonts w:ascii="Times New Roman CYR" w:hAnsi="Times New Roman CYR"/>
    </w:rPr>
  </w:style>
  <w:style w:type="paragraph" w:styleId="ae">
    <w:name w:val="header"/>
    <w:basedOn w:val="a"/>
    <w:link w:val="af"/>
    <w:uiPriority w:val="99"/>
    <w:unhideWhenUsed/>
    <w:rsid w:val="008E2B13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af">
    <w:name w:val="Верхний колонтитул Знак"/>
    <w:basedOn w:val="a0"/>
    <w:link w:val="ae"/>
    <w:uiPriority w:val="99"/>
    <w:rsid w:val="008E2B13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8E2B13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rsid w:val="008E2B13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2">
    <w:name w:val="Title"/>
    <w:basedOn w:val="a"/>
    <w:next w:val="a"/>
    <w:link w:val="af3"/>
    <w:uiPriority w:val="10"/>
    <w:rsid w:val="008E2B13"/>
    <w:pPr>
      <w:keepNext/>
      <w:keepLines/>
      <w:spacing w:before="480" w:after="120" w:line="259" w:lineRule="auto"/>
    </w:pPr>
    <w:rPr>
      <w:rFonts w:ascii="Calibri" w:eastAsiaTheme="minorEastAsia" w:hAnsi="Calibri" w:cs="Calibri"/>
      <w:b/>
      <w:sz w:val="72"/>
      <w:szCs w:val="72"/>
      <w:lang w:eastAsia="ru-RU"/>
    </w:rPr>
  </w:style>
  <w:style w:type="character" w:customStyle="1" w:styleId="af3">
    <w:name w:val="Заголовок Знак"/>
    <w:basedOn w:val="a0"/>
    <w:link w:val="af2"/>
    <w:uiPriority w:val="10"/>
    <w:rsid w:val="008E2B13"/>
    <w:rPr>
      <w:rFonts w:ascii="Calibri" w:eastAsiaTheme="minorEastAsia" w:hAnsi="Calibri" w:cs="Calibri"/>
      <w:b/>
      <w:sz w:val="72"/>
      <w:szCs w:val="72"/>
      <w:lang w:eastAsia="ru-RU"/>
    </w:rPr>
  </w:style>
  <w:style w:type="paragraph" w:styleId="af4">
    <w:name w:val="Subtitle"/>
    <w:basedOn w:val="a"/>
    <w:next w:val="a"/>
    <w:link w:val="af5"/>
    <w:uiPriority w:val="11"/>
    <w:rsid w:val="008E2B13"/>
    <w:pPr>
      <w:keepNext/>
      <w:keepLines/>
      <w:spacing w:before="360" w:after="80" w:line="259" w:lineRule="auto"/>
    </w:pPr>
    <w:rPr>
      <w:rFonts w:ascii="Georgia" w:eastAsiaTheme="minorEastAsia" w:hAnsi="Georgia" w:cs="Georgia"/>
      <w:i/>
      <w:color w:val="666666"/>
      <w:sz w:val="48"/>
      <w:szCs w:val="48"/>
      <w:lang w:eastAsia="ru-RU"/>
    </w:rPr>
  </w:style>
  <w:style w:type="character" w:customStyle="1" w:styleId="af5">
    <w:name w:val="Подзаголовок Знак"/>
    <w:basedOn w:val="a0"/>
    <w:link w:val="af4"/>
    <w:uiPriority w:val="11"/>
    <w:rsid w:val="008E2B13"/>
    <w:rPr>
      <w:rFonts w:ascii="Georgia" w:eastAsiaTheme="minorEastAsia" w:hAnsi="Georgia" w:cs="Georgia"/>
      <w:i/>
      <w:color w:val="666666"/>
      <w:sz w:val="48"/>
      <w:szCs w:val="48"/>
      <w:lang w:eastAsia="ru-RU"/>
    </w:rPr>
  </w:style>
  <w:style w:type="character" w:customStyle="1" w:styleId="af6">
    <w:name w:val="Текст выноски Знак"/>
    <w:basedOn w:val="a0"/>
    <w:link w:val="af7"/>
    <w:uiPriority w:val="99"/>
    <w:semiHidden/>
    <w:locked/>
    <w:rsid w:val="008E2B13"/>
    <w:rPr>
      <w:rFonts w:ascii="Segoe UI" w:hAnsi="Segoe UI" w:cs="Segoe UI"/>
      <w:sz w:val="18"/>
      <w:szCs w:val="18"/>
    </w:rPr>
  </w:style>
  <w:style w:type="paragraph" w:styleId="af7">
    <w:name w:val="Balloon Text"/>
    <w:basedOn w:val="a"/>
    <w:link w:val="af6"/>
    <w:uiPriority w:val="99"/>
    <w:semiHidden/>
    <w:unhideWhenUsed/>
    <w:rsid w:val="008E2B13"/>
    <w:rPr>
      <w:rFonts w:ascii="Segoe UI" w:hAnsi="Segoe UI" w:cs="Segoe UI"/>
      <w:sz w:val="18"/>
      <w:szCs w:val="18"/>
    </w:rPr>
  </w:style>
  <w:style w:type="character" w:customStyle="1" w:styleId="12">
    <w:name w:val="Текст выноски Знак1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13">
    <w:name w:val="Текст выноски Знак113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12">
    <w:name w:val="Текст выноски Знак112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11">
    <w:name w:val="Текст выноски Знак111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10">
    <w:name w:val="Текст выноски Знак110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9">
    <w:name w:val="Текст выноски Знак19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8">
    <w:name w:val="Текст выноски Знак18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7">
    <w:name w:val="Текст выноски Знак17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6">
    <w:name w:val="Текст выноски Знак16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5">
    <w:name w:val="Текст выноски Знак15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4">
    <w:name w:val="Текст выноски Знак14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3">
    <w:name w:val="Текст выноски Знак13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20">
    <w:name w:val="Текст выноски Знак12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14">
    <w:name w:val="Текст выноски Знак11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8E2B13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0"/>
      <w:lang w:eastAsia="ru-RU"/>
    </w:rPr>
  </w:style>
  <w:style w:type="table" w:customStyle="1" w:styleId="7">
    <w:name w:val="Сетка таблицы7"/>
    <w:basedOn w:val="a1"/>
    <w:next w:val="af8"/>
    <w:uiPriority w:val="39"/>
    <w:rsid w:val="008E2B13"/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8">
    <w:name w:val="Table Grid"/>
    <w:basedOn w:val="a1"/>
    <w:uiPriority w:val="39"/>
    <w:rsid w:val="008E2B13"/>
    <w:rPr>
      <w:rFonts w:ascii="Calibri" w:eastAsiaTheme="minorEastAsia" w:hAnsi="Calibri" w:cs="Calibri"/>
      <w:sz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Hyperlink"/>
    <w:basedOn w:val="a0"/>
    <w:uiPriority w:val="99"/>
    <w:unhideWhenUsed/>
    <w:rsid w:val="008E2B13"/>
    <w:rPr>
      <w:rFonts w:cs="Times New Roman"/>
      <w:color w:val="0000FF"/>
      <w:u w:val="single"/>
    </w:rPr>
  </w:style>
  <w:style w:type="character" w:styleId="afa">
    <w:name w:val="FollowedHyperlink"/>
    <w:basedOn w:val="a0"/>
    <w:uiPriority w:val="99"/>
    <w:semiHidden/>
    <w:unhideWhenUsed/>
    <w:rsid w:val="008E2B13"/>
    <w:rPr>
      <w:rFonts w:cs="Times New Roman"/>
      <w:color w:val="800080"/>
      <w:u w:val="single"/>
    </w:rPr>
  </w:style>
  <w:style w:type="paragraph" w:customStyle="1" w:styleId="font5">
    <w:name w:val="font5"/>
    <w:basedOn w:val="a"/>
    <w:rsid w:val="008E2B13"/>
    <w:pPr>
      <w:spacing w:before="100" w:beforeAutospacing="1" w:after="100" w:afterAutospacing="1"/>
    </w:pPr>
    <w:rPr>
      <w:rFonts w:eastAsiaTheme="minorEastAsia" w:cs="Times New Roman"/>
      <w:szCs w:val="28"/>
      <w:lang w:eastAsia="ru-RU"/>
    </w:rPr>
  </w:style>
  <w:style w:type="paragraph" w:customStyle="1" w:styleId="xl64">
    <w:name w:val="xl64"/>
    <w:basedOn w:val="a"/>
    <w:rsid w:val="008E2B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65">
    <w:name w:val="xl65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8E2B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68">
    <w:name w:val="xl68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71">
    <w:name w:val="xl71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72">
    <w:name w:val="xl72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73">
    <w:name w:val="xl73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74">
    <w:name w:val="xl74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75">
    <w:name w:val="xl75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76">
    <w:name w:val="xl76"/>
    <w:basedOn w:val="a"/>
    <w:rsid w:val="008E2B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77">
    <w:name w:val="xl77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78">
    <w:name w:val="xl78"/>
    <w:basedOn w:val="a"/>
    <w:rsid w:val="008E2B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79">
    <w:name w:val="xl79"/>
    <w:basedOn w:val="a"/>
    <w:rsid w:val="008E2B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E2B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81">
    <w:name w:val="xl81"/>
    <w:basedOn w:val="a"/>
    <w:rsid w:val="008E2B13"/>
    <w:pPr>
      <w:shd w:val="clear" w:color="000000" w:fill="FFFFFF"/>
      <w:spacing w:before="100" w:beforeAutospacing="1" w:after="100" w:afterAutospacing="1"/>
    </w:pPr>
    <w:rPr>
      <w:rFonts w:ascii="Arial CYR" w:eastAsiaTheme="minorEastAsia" w:hAnsi="Arial CYR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83">
    <w:name w:val="xl83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Theme="minorEastAsia" w:cs="Times New Roman"/>
      <w:szCs w:val="28"/>
      <w:lang w:eastAsia="ru-RU"/>
    </w:rPr>
  </w:style>
  <w:style w:type="paragraph" w:customStyle="1" w:styleId="xl85">
    <w:name w:val="xl85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86">
    <w:name w:val="xl86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87">
    <w:name w:val="xl87"/>
    <w:basedOn w:val="a"/>
    <w:rsid w:val="008E2B13"/>
    <w:pPr>
      <w:shd w:val="clear" w:color="000000" w:fill="FFFFFF"/>
      <w:spacing w:before="100" w:beforeAutospacing="1" w:after="100" w:afterAutospacing="1"/>
    </w:pPr>
    <w:rPr>
      <w:rFonts w:eastAsiaTheme="minorEastAsia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89">
    <w:name w:val="xl89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90">
    <w:name w:val="xl90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91">
    <w:name w:val="xl91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92">
    <w:name w:val="xl92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93">
    <w:name w:val="xl93"/>
    <w:basedOn w:val="a"/>
    <w:rsid w:val="008E2B13"/>
    <w:pP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8E2B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95">
    <w:name w:val="xl95"/>
    <w:basedOn w:val="a"/>
    <w:rsid w:val="008E2B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96">
    <w:name w:val="xl96"/>
    <w:basedOn w:val="a"/>
    <w:rsid w:val="008E2B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97">
    <w:name w:val="xl97"/>
    <w:basedOn w:val="a"/>
    <w:rsid w:val="008E2B13"/>
    <w:pP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99">
    <w:name w:val="xl99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00">
    <w:name w:val="xl100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01">
    <w:name w:val="xl101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02">
    <w:name w:val="xl102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03">
    <w:name w:val="xl103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04">
    <w:name w:val="xl104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05">
    <w:name w:val="xl105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06">
    <w:name w:val="xl106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07">
    <w:name w:val="xl107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10">
    <w:name w:val="xl110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11">
    <w:name w:val="xl111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12">
    <w:name w:val="xl112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13">
    <w:name w:val="xl113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14">
    <w:name w:val="xl114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15">
    <w:name w:val="xl115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16">
    <w:name w:val="xl116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17">
    <w:name w:val="xl117"/>
    <w:basedOn w:val="a"/>
    <w:rsid w:val="008E2B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18">
    <w:name w:val="xl118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19">
    <w:name w:val="xl119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20">
    <w:name w:val="xl120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21">
    <w:name w:val="xl121"/>
    <w:basedOn w:val="a"/>
    <w:rsid w:val="008E2B13"/>
    <w:pPr>
      <w:shd w:val="clear" w:color="000000" w:fill="FFFFFF"/>
      <w:spacing w:before="100" w:beforeAutospacing="1" w:after="100" w:afterAutospacing="1"/>
    </w:pPr>
    <w:rPr>
      <w:rFonts w:eastAsiaTheme="minorEastAsia" w:cs="Times New Roman"/>
      <w:szCs w:val="28"/>
      <w:lang w:eastAsia="ru-RU"/>
    </w:rPr>
  </w:style>
  <w:style w:type="paragraph" w:customStyle="1" w:styleId="xl122">
    <w:name w:val="xl122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123">
    <w:name w:val="xl123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124">
    <w:name w:val="xl124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25">
    <w:name w:val="xl125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8E2B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127">
    <w:name w:val="xl127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128">
    <w:name w:val="xl128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129">
    <w:name w:val="xl129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Theme="minorEastAsia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Theme="minorEastAsia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8E2B13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132">
    <w:name w:val="xl132"/>
    <w:basedOn w:val="a"/>
    <w:rsid w:val="008E2B13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133">
    <w:name w:val="xl133"/>
    <w:basedOn w:val="a"/>
    <w:rsid w:val="008E2B13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134">
    <w:name w:val="xl134"/>
    <w:basedOn w:val="a"/>
    <w:rsid w:val="008E2B1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35">
    <w:name w:val="xl135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b/>
      <w:bCs/>
      <w:szCs w:val="28"/>
      <w:lang w:eastAsia="ru-RU"/>
    </w:rPr>
  </w:style>
  <w:style w:type="paragraph" w:customStyle="1" w:styleId="xl136">
    <w:name w:val="xl136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37">
    <w:name w:val="xl137"/>
    <w:basedOn w:val="a"/>
    <w:rsid w:val="008E2B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38">
    <w:name w:val="xl138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39">
    <w:name w:val="xl139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b/>
      <w:bCs/>
      <w:szCs w:val="28"/>
      <w:lang w:eastAsia="ru-RU"/>
    </w:rPr>
  </w:style>
  <w:style w:type="paragraph" w:customStyle="1" w:styleId="xl140">
    <w:name w:val="xl140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b/>
      <w:bCs/>
      <w:szCs w:val="28"/>
      <w:lang w:eastAsia="ru-RU"/>
    </w:rPr>
  </w:style>
  <w:style w:type="paragraph" w:customStyle="1" w:styleId="xl141">
    <w:name w:val="xl141"/>
    <w:basedOn w:val="a"/>
    <w:rsid w:val="008E2B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42">
    <w:name w:val="xl142"/>
    <w:basedOn w:val="a"/>
    <w:rsid w:val="008E2B13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43">
    <w:name w:val="xl143"/>
    <w:basedOn w:val="a"/>
    <w:rsid w:val="008E2B13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44">
    <w:name w:val="xl144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45">
    <w:name w:val="xl145"/>
    <w:basedOn w:val="a"/>
    <w:rsid w:val="008E2B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46">
    <w:name w:val="xl146"/>
    <w:basedOn w:val="a"/>
    <w:rsid w:val="008E2B1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47">
    <w:name w:val="xl147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b/>
      <w:bCs/>
      <w:szCs w:val="28"/>
      <w:lang w:eastAsia="ru-RU"/>
    </w:rPr>
  </w:style>
  <w:style w:type="paragraph" w:customStyle="1" w:styleId="xl148">
    <w:name w:val="xl148"/>
    <w:basedOn w:val="a"/>
    <w:rsid w:val="008E2B13"/>
    <w:pP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8E2B13"/>
    <w:pPr>
      <w:shd w:val="clear" w:color="000000" w:fill="FFFFFF"/>
      <w:spacing w:before="100" w:beforeAutospacing="1" w:after="100" w:afterAutospacing="1"/>
    </w:pPr>
    <w:rPr>
      <w:rFonts w:eastAsiaTheme="minorEastAsia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8E2B13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51">
    <w:name w:val="xl151"/>
    <w:basedOn w:val="a"/>
    <w:rsid w:val="008E2B13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8E2B13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8E2B13"/>
    <w:pPr>
      <w:shd w:val="clear" w:color="000000" w:fill="FFFFFF"/>
      <w:spacing w:before="100" w:beforeAutospacing="1" w:after="100" w:afterAutospacing="1"/>
      <w:jc w:val="right"/>
      <w:textAlignment w:val="top"/>
    </w:pPr>
    <w:rPr>
      <w:rFonts w:eastAsiaTheme="minorEastAsia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8E2B13"/>
    <w:pPr>
      <w:shd w:val="clear" w:color="000000" w:fill="FFFFFF"/>
      <w:spacing w:before="100" w:beforeAutospacing="1" w:after="100" w:afterAutospacing="1"/>
    </w:pPr>
    <w:rPr>
      <w:rFonts w:eastAsiaTheme="minorEastAsia" w:cs="Times New Roman"/>
      <w:sz w:val="24"/>
      <w:szCs w:val="24"/>
      <w:lang w:eastAsia="ru-RU"/>
    </w:rPr>
  </w:style>
  <w:style w:type="paragraph" w:styleId="afb">
    <w:name w:val="No Spacing"/>
    <w:uiPriority w:val="1"/>
    <w:qFormat/>
    <w:rsid w:val="008E2B13"/>
    <w:rPr>
      <w:rFonts w:asciiTheme="minorHAnsi" w:eastAsiaTheme="minorEastAsia" w:hAnsiTheme="minorHAnsi" w:cs="Times New Roman"/>
      <w:sz w:val="22"/>
    </w:rPr>
  </w:style>
  <w:style w:type="paragraph" w:styleId="afc">
    <w:name w:val="List Paragraph"/>
    <w:basedOn w:val="a"/>
    <w:uiPriority w:val="34"/>
    <w:qFormat/>
    <w:rsid w:val="008E2B13"/>
    <w:pPr>
      <w:ind w:left="720"/>
      <w:contextualSpacing/>
      <w:jc w:val="both"/>
    </w:pPr>
    <w:rPr>
      <w:rFonts w:eastAsiaTheme="minorEastAsia" w:cs="Times New Roman"/>
    </w:rPr>
  </w:style>
  <w:style w:type="table" w:customStyle="1" w:styleId="TableNormal">
    <w:name w:val="Table Normal"/>
    <w:rsid w:val="008E2B13"/>
    <w:pPr>
      <w:spacing w:after="160" w:line="259" w:lineRule="auto"/>
    </w:pPr>
    <w:rPr>
      <w:rFonts w:ascii="Calibri" w:eastAsia="Times New Roman" w:hAnsi="Calibri" w:cs="Calibri"/>
      <w:sz w:val="22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a">
    <w:name w:val="Сетка таблицы1"/>
    <w:basedOn w:val="a1"/>
    <w:next w:val="af8"/>
    <w:uiPriority w:val="39"/>
    <w:rsid w:val="008E2B13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Знак Знак2 Знак Знак Знак"/>
    <w:basedOn w:val="a"/>
    <w:rsid w:val="00CF3525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consnormal">
    <w:name w:val="consnormal"/>
    <w:basedOn w:val="a"/>
    <w:rsid w:val="001E65F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73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8A8EAA-D58F-4FD6-A805-E157F2CB3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1090</Words>
  <Characters>6216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Ольга Егоровна</dc:creator>
  <cp:keywords/>
  <dc:description>exif_MSED_13112179b636ab411d1f3355df665755d2c34d85d9678d2a04e209bd0e7dff5d</dc:description>
  <cp:lastModifiedBy>Microsoft Office 2016</cp:lastModifiedBy>
  <cp:revision>6</cp:revision>
  <cp:lastPrinted>2019-11-11T12:09:00Z</cp:lastPrinted>
  <dcterms:created xsi:type="dcterms:W3CDTF">2019-11-15T07:25:00Z</dcterms:created>
  <dcterms:modified xsi:type="dcterms:W3CDTF">2021-11-08T14:39:00Z</dcterms:modified>
</cp:coreProperties>
</file>